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6692" w:type="dxa"/>
        <w:tblBorders>
          <w:insideH w:val="single" w:sz="4" w:space="0" w:color="auto"/>
        </w:tblBorders>
        <w:tblLayout w:type="fixed"/>
        <w:tblLook w:val="0000" w:firstRow="0" w:lastRow="0" w:firstColumn="0" w:lastColumn="0" w:noHBand="0" w:noVBand="0"/>
      </w:tblPr>
      <w:tblGrid>
        <w:gridCol w:w="10065"/>
        <w:gridCol w:w="6627"/>
      </w:tblGrid>
      <w:tr w:rsidR="002B1EC3" w:rsidRPr="00D8104F" w:rsidTr="001B6DE4">
        <w:tc>
          <w:tcPr>
            <w:tcW w:w="10065" w:type="dxa"/>
          </w:tcPr>
          <w:p w:rsidR="008D29AF" w:rsidRPr="00D8104F" w:rsidRDefault="008D29AF" w:rsidP="00100929">
            <w:pPr>
              <w:spacing w:after="0" w:line="288" w:lineRule="auto"/>
              <w:jc w:val="both"/>
              <w:rPr>
                <w:rFonts w:ascii="Times New Roman" w:hAnsi="Times New Roman"/>
                <w:b/>
                <w:sz w:val="26"/>
                <w:szCs w:val="26"/>
              </w:rPr>
            </w:pPr>
            <w:r w:rsidRPr="00D8104F">
              <w:rPr>
                <w:rFonts w:ascii="Times New Roman" w:hAnsi="Times New Roman"/>
                <w:b/>
                <w:sz w:val="26"/>
                <w:szCs w:val="26"/>
              </w:rPr>
              <w:t>SỞ GIÁO DỤC VÀ ĐÀO TẠO</w:t>
            </w:r>
          </w:p>
          <w:p w:rsidR="00FD75DF" w:rsidRPr="00D8104F" w:rsidRDefault="002B1EC3" w:rsidP="00100929">
            <w:pPr>
              <w:spacing w:after="0" w:line="288" w:lineRule="auto"/>
              <w:jc w:val="both"/>
              <w:rPr>
                <w:rFonts w:ascii="Times New Roman" w:hAnsi="Times New Roman"/>
                <w:b/>
                <w:sz w:val="26"/>
                <w:szCs w:val="26"/>
              </w:rPr>
            </w:pPr>
            <w:r w:rsidRPr="00D8104F">
              <w:rPr>
                <w:rFonts w:ascii="Times New Roman" w:hAnsi="Times New Roman"/>
                <w:b/>
                <w:sz w:val="26"/>
                <w:szCs w:val="26"/>
              </w:rPr>
              <w:t>THÀNH PHỐ HỒ CHÍ MINH</w:t>
            </w:r>
          </w:p>
          <w:p w:rsidR="00FD75DF" w:rsidRPr="00D8104F" w:rsidRDefault="00FD75DF" w:rsidP="00100929">
            <w:pPr>
              <w:spacing w:after="0" w:line="288" w:lineRule="auto"/>
              <w:jc w:val="both"/>
              <w:rPr>
                <w:rFonts w:ascii="Times New Roman" w:hAnsi="Times New Roman"/>
                <w:b/>
                <w:sz w:val="26"/>
                <w:szCs w:val="26"/>
              </w:rPr>
            </w:pPr>
            <w:r w:rsidRPr="00D8104F">
              <w:rPr>
                <w:rFonts w:ascii="Times New Roman" w:hAnsi="Times New Roman"/>
                <w:b/>
                <w:sz w:val="26"/>
                <w:szCs w:val="26"/>
              </w:rPr>
              <w:t xml:space="preserve">TÊN ĐƠN VỊ: </w:t>
            </w:r>
            <w:r w:rsidR="001B6DE4" w:rsidRPr="00D8104F">
              <w:rPr>
                <w:rFonts w:ascii="Times New Roman" w:hAnsi="Times New Roman"/>
                <w:b/>
                <w:sz w:val="26"/>
                <w:szCs w:val="26"/>
              </w:rPr>
              <w:t>TRƯỜNG CAO ĐẲNG LÝ TỰ TRỌNG TPHCM</w:t>
            </w:r>
          </w:p>
        </w:tc>
        <w:tc>
          <w:tcPr>
            <w:tcW w:w="6627" w:type="dxa"/>
          </w:tcPr>
          <w:p w:rsidR="00FD75DF" w:rsidRPr="00D8104F" w:rsidRDefault="00FD75DF" w:rsidP="00100929">
            <w:pPr>
              <w:spacing w:after="0" w:line="288" w:lineRule="auto"/>
              <w:jc w:val="both"/>
              <w:rPr>
                <w:rFonts w:ascii="Times New Roman" w:hAnsi="Times New Roman"/>
                <w:b/>
                <w:sz w:val="26"/>
                <w:szCs w:val="26"/>
              </w:rPr>
            </w:pPr>
          </w:p>
        </w:tc>
      </w:tr>
    </w:tbl>
    <w:p w:rsidR="00FD75DF" w:rsidRPr="00D8104F" w:rsidRDefault="00FD75DF" w:rsidP="00100929">
      <w:pPr>
        <w:spacing w:after="0" w:line="288" w:lineRule="auto"/>
        <w:jc w:val="both"/>
        <w:rPr>
          <w:rFonts w:ascii="Times New Roman" w:hAnsi="Times New Roman"/>
          <w:b/>
          <w:bCs/>
          <w:sz w:val="26"/>
          <w:szCs w:val="26"/>
        </w:rPr>
      </w:pPr>
    </w:p>
    <w:p w:rsidR="00FD75DF" w:rsidRPr="00D8104F" w:rsidRDefault="00FD75DF" w:rsidP="00100929">
      <w:pPr>
        <w:spacing w:after="0" w:line="288" w:lineRule="auto"/>
        <w:jc w:val="both"/>
        <w:rPr>
          <w:rFonts w:ascii="Times New Roman" w:hAnsi="Times New Roman"/>
          <w:b/>
          <w:bCs/>
          <w:sz w:val="26"/>
          <w:szCs w:val="26"/>
        </w:rPr>
      </w:pPr>
      <w:r w:rsidRPr="00D8104F">
        <w:rPr>
          <w:rFonts w:ascii="Times New Roman" w:hAnsi="Times New Roman"/>
          <w:b/>
          <w:bCs/>
          <w:sz w:val="26"/>
          <w:szCs w:val="26"/>
        </w:rPr>
        <w:t>BÀI VIẾT SÁNG KIẾN</w:t>
      </w:r>
    </w:p>
    <w:p w:rsidR="00FD75DF" w:rsidRPr="00D8104F" w:rsidRDefault="00FD75DF" w:rsidP="00100929">
      <w:pPr>
        <w:spacing w:after="0" w:line="288" w:lineRule="auto"/>
        <w:jc w:val="both"/>
        <w:rPr>
          <w:rFonts w:ascii="Times New Roman" w:hAnsi="Times New Roman"/>
          <w:b/>
          <w:bCs/>
          <w:sz w:val="26"/>
          <w:szCs w:val="26"/>
        </w:rPr>
      </w:pPr>
    </w:p>
    <w:p w:rsidR="00D72E12" w:rsidRPr="00D8104F" w:rsidRDefault="00FD75DF" w:rsidP="00D72E12">
      <w:pPr>
        <w:spacing w:after="0" w:line="288" w:lineRule="auto"/>
        <w:jc w:val="both"/>
        <w:rPr>
          <w:rFonts w:ascii="Times New Roman" w:hAnsi="Times New Roman"/>
          <w:sz w:val="26"/>
          <w:szCs w:val="26"/>
        </w:rPr>
      </w:pPr>
      <w:r w:rsidRPr="00D8104F">
        <w:rPr>
          <w:rFonts w:ascii="Times New Roman" w:hAnsi="Times New Roman"/>
          <w:b/>
          <w:bCs/>
          <w:sz w:val="26"/>
          <w:szCs w:val="26"/>
        </w:rPr>
        <w:t>Tên Sáng kiến</w:t>
      </w:r>
      <w:r w:rsidRPr="00D8104F">
        <w:rPr>
          <w:rFonts w:ascii="Times New Roman" w:hAnsi="Times New Roman"/>
          <w:sz w:val="26"/>
          <w:szCs w:val="26"/>
          <w:lang w:val="vi-VN"/>
        </w:rPr>
        <w:t>:</w:t>
      </w:r>
      <w:r w:rsidRPr="00D8104F">
        <w:rPr>
          <w:rFonts w:ascii="Times New Roman" w:hAnsi="Times New Roman"/>
          <w:sz w:val="26"/>
          <w:szCs w:val="26"/>
        </w:rPr>
        <w:t xml:space="preserve"> </w:t>
      </w:r>
      <w:r w:rsidR="00D72E12" w:rsidRPr="00D8104F">
        <w:rPr>
          <w:rFonts w:ascii="Times New Roman" w:hAnsi="Times New Roman"/>
          <w:sz w:val="26"/>
          <w:szCs w:val="26"/>
        </w:rPr>
        <w:t>MỘT SỐ GIẢI PHÁP NÂNG CAO TÍNH TƯ HỌC CỦA SINH VIÊN TRONG MÔN CHÍNH TRỊ TẠI TRƯỜNG CAO ĐẲNG LÝ TỰ TRỌNG.</w:t>
      </w:r>
    </w:p>
    <w:p w:rsidR="009F2C13" w:rsidRPr="00D8104F" w:rsidRDefault="009F2C13" w:rsidP="00100929">
      <w:pPr>
        <w:spacing w:after="0"/>
        <w:jc w:val="both"/>
        <w:rPr>
          <w:rFonts w:ascii="Times New Roman" w:hAnsi="Times New Roman"/>
          <w:b/>
          <w:bCs/>
          <w:sz w:val="26"/>
          <w:szCs w:val="26"/>
        </w:rPr>
      </w:pPr>
    </w:p>
    <w:p w:rsidR="009F2C13" w:rsidRPr="00D8104F" w:rsidRDefault="009F2C13" w:rsidP="00100929">
      <w:pPr>
        <w:numPr>
          <w:ilvl w:val="0"/>
          <w:numId w:val="2"/>
        </w:numPr>
        <w:spacing w:after="120"/>
        <w:ind w:left="360" w:hanging="360"/>
        <w:jc w:val="both"/>
        <w:rPr>
          <w:rFonts w:ascii="Times New Roman" w:hAnsi="Times New Roman"/>
          <w:sz w:val="26"/>
          <w:szCs w:val="26"/>
        </w:rPr>
      </w:pPr>
      <w:r w:rsidRPr="00D8104F">
        <w:rPr>
          <w:rFonts w:ascii="Times New Roman" w:hAnsi="Times New Roman"/>
          <w:b/>
          <w:bCs/>
          <w:sz w:val="26"/>
          <w:szCs w:val="26"/>
        </w:rPr>
        <w:t xml:space="preserve"> SƠ  LƯỢC LÝ LỊCH:</w:t>
      </w:r>
    </w:p>
    <w:p w:rsidR="009F2C13" w:rsidRPr="00D8104F" w:rsidRDefault="009F2C13" w:rsidP="00100929">
      <w:pPr>
        <w:pStyle w:val="ListParagraph"/>
        <w:numPr>
          <w:ilvl w:val="0"/>
          <w:numId w:val="1"/>
        </w:numPr>
        <w:spacing w:after="120" w:line="360" w:lineRule="auto"/>
        <w:jc w:val="both"/>
        <w:rPr>
          <w:rFonts w:ascii="Times New Roman" w:hAnsi="Times New Roman"/>
          <w:sz w:val="26"/>
          <w:szCs w:val="26"/>
        </w:rPr>
      </w:pPr>
      <w:r w:rsidRPr="00D8104F">
        <w:rPr>
          <w:rFonts w:ascii="Times New Roman" w:hAnsi="Times New Roman"/>
          <w:sz w:val="26"/>
          <w:szCs w:val="26"/>
        </w:rPr>
        <w:t xml:space="preserve">Họ tên: </w:t>
      </w:r>
      <w:r w:rsidR="00D72E12" w:rsidRPr="00D8104F">
        <w:rPr>
          <w:rFonts w:ascii="Times New Roman" w:hAnsi="Times New Roman"/>
          <w:sz w:val="26"/>
          <w:szCs w:val="26"/>
        </w:rPr>
        <w:t>Lê Thị Mai Hường</w:t>
      </w:r>
    </w:p>
    <w:p w:rsidR="009F2C13" w:rsidRPr="00D8104F" w:rsidRDefault="009F2C13" w:rsidP="00100929">
      <w:pPr>
        <w:pStyle w:val="ListParagraph"/>
        <w:numPr>
          <w:ilvl w:val="0"/>
          <w:numId w:val="1"/>
        </w:numPr>
        <w:spacing w:after="120" w:line="360" w:lineRule="auto"/>
        <w:jc w:val="both"/>
        <w:rPr>
          <w:rFonts w:ascii="Times New Roman" w:hAnsi="Times New Roman"/>
          <w:sz w:val="26"/>
          <w:szCs w:val="26"/>
        </w:rPr>
      </w:pPr>
      <w:r w:rsidRPr="00D8104F">
        <w:rPr>
          <w:rFonts w:ascii="Times New Roman" w:hAnsi="Times New Roman"/>
          <w:sz w:val="26"/>
          <w:szCs w:val="26"/>
        </w:rPr>
        <w:t>Sinh ngày, tháng, năm:       </w:t>
      </w:r>
      <w:r w:rsidR="002E4AF9" w:rsidRPr="00D8104F">
        <w:rPr>
          <w:rFonts w:ascii="Times New Roman" w:hAnsi="Times New Roman"/>
          <w:sz w:val="26"/>
          <w:szCs w:val="26"/>
        </w:rPr>
        <w:t>06/8/1984</w:t>
      </w:r>
      <w:r w:rsidRPr="00D8104F">
        <w:rPr>
          <w:rFonts w:ascii="Times New Roman" w:hAnsi="Times New Roman"/>
          <w:sz w:val="26"/>
          <w:szCs w:val="26"/>
        </w:rPr>
        <w:t>                             Giới tính: Nữ</w:t>
      </w:r>
    </w:p>
    <w:p w:rsidR="009F2C13" w:rsidRPr="00D8104F" w:rsidRDefault="009F2C13" w:rsidP="00100929">
      <w:pPr>
        <w:pStyle w:val="ListParagraph"/>
        <w:numPr>
          <w:ilvl w:val="0"/>
          <w:numId w:val="1"/>
        </w:numPr>
        <w:spacing w:after="120" w:line="360" w:lineRule="auto"/>
        <w:jc w:val="both"/>
        <w:rPr>
          <w:rFonts w:ascii="Times New Roman" w:hAnsi="Times New Roman"/>
          <w:sz w:val="26"/>
          <w:szCs w:val="26"/>
        </w:rPr>
      </w:pPr>
      <w:r w:rsidRPr="00D8104F">
        <w:rPr>
          <w:rFonts w:ascii="Times New Roman" w:hAnsi="Times New Roman"/>
          <w:sz w:val="26"/>
          <w:szCs w:val="26"/>
        </w:rPr>
        <w:t>Trình độ chuyên môn nghiệp vụ: Thạc sĩ  Kinh tế</w:t>
      </w:r>
      <w:r w:rsidR="002E4AF9" w:rsidRPr="00D8104F">
        <w:rPr>
          <w:rFonts w:ascii="Times New Roman" w:hAnsi="Times New Roman"/>
          <w:sz w:val="26"/>
          <w:szCs w:val="26"/>
        </w:rPr>
        <w:t xml:space="preserve"> học</w:t>
      </w:r>
    </w:p>
    <w:p w:rsidR="009F2C13" w:rsidRPr="00D8104F" w:rsidRDefault="009F2C13" w:rsidP="00100929">
      <w:pPr>
        <w:pStyle w:val="ListParagraph"/>
        <w:numPr>
          <w:ilvl w:val="0"/>
          <w:numId w:val="1"/>
        </w:numPr>
        <w:spacing w:after="120" w:line="360" w:lineRule="auto"/>
        <w:jc w:val="both"/>
        <w:rPr>
          <w:rFonts w:ascii="Times New Roman" w:hAnsi="Times New Roman"/>
          <w:sz w:val="26"/>
          <w:szCs w:val="26"/>
        </w:rPr>
      </w:pPr>
      <w:r w:rsidRPr="00D8104F">
        <w:rPr>
          <w:rFonts w:ascii="Times New Roman" w:hAnsi="Times New Roman"/>
          <w:sz w:val="26"/>
          <w:szCs w:val="26"/>
        </w:rPr>
        <w:t>Chức năng, nhiệm vụ được giao: Giảng dạy môn Chính trị</w:t>
      </w:r>
    </w:p>
    <w:p w:rsidR="009F2C13" w:rsidRPr="00D8104F" w:rsidRDefault="009F2C13" w:rsidP="00100929">
      <w:pPr>
        <w:pStyle w:val="ListParagraph"/>
        <w:numPr>
          <w:ilvl w:val="0"/>
          <w:numId w:val="1"/>
        </w:numPr>
        <w:spacing w:after="120" w:line="360" w:lineRule="auto"/>
        <w:jc w:val="both"/>
        <w:rPr>
          <w:rFonts w:ascii="Times New Roman" w:hAnsi="Times New Roman"/>
          <w:sz w:val="26"/>
          <w:szCs w:val="26"/>
        </w:rPr>
      </w:pPr>
      <w:r w:rsidRPr="00D8104F">
        <w:rPr>
          <w:rFonts w:ascii="Times New Roman" w:hAnsi="Times New Roman"/>
          <w:sz w:val="26"/>
          <w:szCs w:val="26"/>
        </w:rPr>
        <w:t xml:space="preserve">Chức vụ, đơn vị công tác: </w:t>
      </w:r>
      <w:r w:rsidR="00D8104F" w:rsidRPr="00D8104F">
        <w:rPr>
          <w:rFonts w:ascii="Times New Roman" w:hAnsi="Times New Roman"/>
          <w:sz w:val="26"/>
          <w:szCs w:val="26"/>
        </w:rPr>
        <w:t xml:space="preserve">Khoa </w:t>
      </w:r>
    </w:p>
    <w:p w:rsidR="009F2C13" w:rsidRPr="00D8104F" w:rsidRDefault="009F2C13" w:rsidP="00100929">
      <w:pPr>
        <w:pStyle w:val="ListParagraph"/>
        <w:numPr>
          <w:ilvl w:val="0"/>
          <w:numId w:val="2"/>
        </w:numPr>
        <w:spacing w:after="120" w:line="360" w:lineRule="auto"/>
        <w:jc w:val="both"/>
        <w:rPr>
          <w:rFonts w:ascii="Times New Roman" w:hAnsi="Times New Roman"/>
          <w:sz w:val="26"/>
          <w:szCs w:val="26"/>
        </w:rPr>
      </w:pPr>
      <w:r w:rsidRPr="00D8104F">
        <w:rPr>
          <w:rFonts w:ascii="Times New Roman" w:hAnsi="Times New Roman"/>
          <w:b/>
          <w:sz w:val="26"/>
          <w:szCs w:val="26"/>
        </w:rPr>
        <w:t>NỘI DUNG SÁNG KIẾN</w:t>
      </w:r>
    </w:p>
    <w:p w:rsidR="00E369B8" w:rsidRPr="00D8104F" w:rsidRDefault="00E369B8" w:rsidP="00100929">
      <w:pPr>
        <w:pStyle w:val="ListParagraph"/>
        <w:numPr>
          <w:ilvl w:val="0"/>
          <w:numId w:val="3"/>
        </w:numPr>
        <w:spacing w:after="120" w:line="360" w:lineRule="auto"/>
        <w:jc w:val="both"/>
        <w:rPr>
          <w:rFonts w:ascii="Times New Roman" w:hAnsi="Times New Roman"/>
          <w:b/>
          <w:sz w:val="26"/>
          <w:szCs w:val="26"/>
        </w:rPr>
      </w:pPr>
      <w:r w:rsidRPr="00D8104F">
        <w:rPr>
          <w:rFonts w:ascii="Times New Roman" w:hAnsi="Times New Roman"/>
          <w:b/>
          <w:sz w:val="26"/>
          <w:szCs w:val="26"/>
        </w:rPr>
        <w:t>Đặt vấn đề</w:t>
      </w:r>
    </w:p>
    <w:p w:rsidR="002E4AF9" w:rsidRPr="00D8104F" w:rsidRDefault="002E7152" w:rsidP="002E4AF9">
      <w:pPr>
        <w:spacing w:after="0" w:line="288" w:lineRule="auto"/>
        <w:jc w:val="both"/>
        <w:rPr>
          <w:rFonts w:ascii="Times New Roman" w:hAnsi="Times New Roman"/>
          <w:color w:val="000000" w:themeColor="text1"/>
          <w:sz w:val="26"/>
          <w:szCs w:val="26"/>
        </w:rPr>
      </w:pPr>
      <w:r w:rsidRPr="00D8104F">
        <w:rPr>
          <w:rFonts w:ascii="Times New Roman" w:hAnsi="Times New Roman"/>
          <w:sz w:val="26"/>
          <w:szCs w:val="26"/>
        </w:rPr>
        <w:tab/>
      </w:r>
      <w:r w:rsidR="002E4AF9" w:rsidRPr="00D8104F">
        <w:rPr>
          <w:rFonts w:ascii="Times New Roman" w:eastAsia="Times New Roman" w:hAnsi="Times New Roman"/>
          <w:color w:val="000000" w:themeColor="text1"/>
          <w:sz w:val="26"/>
          <w:szCs w:val="26"/>
        </w:rPr>
        <w:t>Tại Hội nghị lần thứ VIII BCHTW khóa XI, Đảng ta nhấn mạnh mục tiêu của giáo dục đại học là: "Tập trung đào tạo nhân lực trình độ cao, bồi dưỡng nhân tài, phát triển phẩm chất, năng lực tự học, tự làm giàu tri thức, sáng tạo của người học" [Văn kiện Hội nghị lần thứ VIII BCHTW khóa XI; tr124]. Để từng bước thực hiện được mục tiêu đó, giáo dục ở các trường đại học, cao đẳng và trung học chuyên nghiệp phải thực hiện quá trình đào tạo song song với quá trình tự đào tạo của sinh viên, trong đó yếu tố nội lực quyết định hiệu quả học tập của sinh viên chính là tính tự học</w:t>
      </w:r>
    </w:p>
    <w:p w:rsidR="002E4AF9" w:rsidRPr="00D8104F" w:rsidRDefault="002E4AF9" w:rsidP="002E4AF9">
      <w:pPr>
        <w:shd w:val="clear" w:color="auto" w:fill="FFFFFF"/>
        <w:spacing w:after="0" w:line="240" w:lineRule="auto"/>
        <w:ind w:firstLine="567"/>
        <w:jc w:val="both"/>
        <w:rPr>
          <w:rFonts w:ascii="Times New Roman" w:hAnsi="Times New Roman"/>
          <w:color w:val="000000" w:themeColor="text1"/>
          <w:sz w:val="26"/>
          <w:szCs w:val="26"/>
        </w:rPr>
      </w:pPr>
      <w:r w:rsidRPr="00D8104F">
        <w:rPr>
          <w:rFonts w:ascii="Times New Roman" w:hAnsi="Times New Roman"/>
          <w:color w:val="000000" w:themeColor="text1"/>
          <w:sz w:val="26"/>
          <w:szCs w:val="26"/>
        </w:rPr>
        <w:t xml:space="preserve">Hiện nay, thực hiện đào tạo </w:t>
      </w:r>
      <w:proofErr w:type="gramStart"/>
      <w:r w:rsidRPr="00D8104F">
        <w:rPr>
          <w:rFonts w:ascii="Times New Roman" w:hAnsi="Times New Roman"/>
          <w:color w:val="000000" w:themeColor="text1"/>
          <w:sz w:val="26"/>
          <w:szCs w:val="26"/>
        </w:rPr>
        <w:t>theo</w:t>
      </w:r>
      <w:proofErr w:type="gramEnd"/>
      <w:r w:rsidRPr="00D8104F">
        <w:rPr>
          <w:rFonts w:ascii="Times New Roman" w:hAnsi="Times New Roman"/>
          <w:color w:val="000000" w:themeColor="text1"/>
          <w:sz w:val="26"/>
          <w:szCs w:val="26"/>
        </w:rPr>
        <w:t xml:space="preserve"> học chế tín chỉ là một trong những yêu cầu của đổi mới giáo dục ở nước ta theo hướng hiện đại hóa nhằm nâng cao chất lượng đào tạo, đáp ứng nhu cầu nguồn nhân lực của đất nước để có thể hội nhập sâu rộng hơn với thế giới. Do đó, vấn đề đặt ra hết sức cấp thiết đối với đào tạo ở bậc cao đẳng, đại học đó là phải thay đổi cách dạy </w:t>
      </w:r>
      <w:proofErr w:type="gramStart"/>
      <w:r w:rsidRPr="00D8104F">
        <w:rPr>
          <w:rFonts w:ascii="Times New Roman" w:hAnsi="Times New Roman"/>
          <w:color w:val="000000" w:themeColor="text1"/>
          <w:sz w:val="26"/>
          <w:szCs w:val="26"/>
        </w:rPr>
        <w:t>theo</w:t>
      </w:r>
      <w:proofErr w:type="gramEnd"/>
      <w:r w:rsidRPr="00D8104F">
        <w:rPr>
          <w:rFonts w:ascii="Times New Roman" w:hAnsi="Times New Roman"/>
          <w:color w:val="000000" w:themeColor="text1"/>
          <w:sz w:val="26"/>
          <w:szCs w:val="26"/>
        </w:rPr>
        <w:t xml:space="preserve"> hướng dạy cho sinh viên cách học mà trọng tâm là dạy cách tự học nhằm phát huy nội lực của SV trong quá trình học tập, nghiên cứu. </w:t>
      </w:r>
    </w:p>
    <w:p w:rsidR="002E4AF9" w:rsidRPr="00D8104F" w:rsidRDefault="002E4AF9" w:rsidP="002E4AF9">
      <w:pPr>
        <w:shd w:val="clear" w:color="auto" w:fill="FFFFFF"/>
        <w:spacing w:after="0" w:line="240" w:lineRule="auto"/>
        <w:ind w:firstLine="567"/>
        <w:jc w:val="both"/>
        <w:rPr>
          <w:rFonts w:ascii="Times New Roman" w:eastAsia="Times New Roman" w:hAnsi="Times New Roman"/>
          <w:color w:val="000000" w:themeColor="text1"/>
          <w:sz w:val="26"/>
          <w:szCs w:val="26"/>
          <w:bdr w:val="none" w:sz="0" w:space="0" w:color="auto" w:frame="1"/>
        </w:rPr>
      </w:pPr>
      <w:r w:rsidRPr="00D8104F">
        <w:rPr>
          <w:rFonts w:ascii="Times New Roman" w:eastAsia="Times New Roman" w:hAnsi="Times New Roman"/>
          <w:color w:val="000000" w:themeColor="text1"/>
          <w:sz w:val="26"/>
          <w:szCs w:val="26"/>
          <w:bdr w:val="none" w:sz="0" w:space="0" w:color="auto" w:frame="1"/>
        </w:rPr>
        <w:t>Các nhà nghiên cứu đều nhất trí rằng, tự học phải được xem là một bộ phậnkhông thể thiếu của việc học trong nhà trường,” là một trong những mục tiêu quantrọng nhất của nhà trường trong việc đào tạo thế hệ trẻ ngay từ tuổi thơ.Trên bình diện tâm lý học dạy học (và cả lý luận dạy học) nhìn chung, cáccông trình nghiên cứu cả ở trong và ngoài nước ta thường chú ý tới hai vấn để nổi bật sau đây khi nghiên cứu dạy và học ở nhà trường nói chung, cũng như ở cáctrường đại học nói riêng:</w:t>
      </w:r>
    </w:p>
    <w:p w:rsidR="002E4AF9" w:rsidRPr="00D8104F" w:rsidRDefault="002E4AF9" w:rsidP="002E4AF9">
      <w:pPr>
        <w:shd w:val="clear" w:color="auto" w:fill="FFFFFF"/>
        <w:spacing w:after="0" w:line="240" w:lineRule="auto"/>
        <w:ind w:firstLine="567"/>
        <w:jc w:val="both"/>
        <w:rPr>
          <w:rFonts w:ascii="Times New Roman" w:eastAsia="Times New Roman" w:hAnsi="Times New Roman"/>
          <w:color w:val="000000" w:themeColor="text1"/>
          <w:sz w:val="26"/>
          <w:szCs w:val="26"/>
          <w:bdr w:val="none" w:sz="0" w:space="0" w:color="auto" w:frame="1"/>
        </w:rPr>
      </w:pPr>
      <w:r w:rsidRPr="00D8104F">
        <w:rPr>
          <w:rFonts w:ascii="Times New Roman" w:eastAsia="Times New Roman" w:hAnsi="Times New Roman"/>
          <w:color w:val="000000" w:themeColor="text1"/>
          <w:sz w:val="26"/>
          <w:szCs w:val="26"/>
          <w:bdr w:val="none" w:sz="0" w:space="0" w:color="auto" w:frame="1"/>
        </w:rPr>
        <w:lastRenderedPageBreak/>
        <w:t>1) Học vì sự phát triền, thành đạt cá nhân, vì hiện thực cuộc sống.</w:t>
      </w:r>
    </w:p>
    <w:p w:rsidR="00C5582E" w:rsidRPr="00D8104F" w:rsidRDefault="002E4AF9" w:rsidP="002E4AF9">
      <w:pPr>
        <w:shd w:val="clear" w:color="auto" w:fill="FFFFFF"/>
        <w:spacing w:after="0" w:line="240" w:lineRule="auto"/>
        <w:ind w:firstLine="567"/>
        <w:jc w:val="both"/>
        <w:rPr>
          <w:rFonts w:ascii="Times New Roman" w:eastAsia="Times New Roman" w:hAnsi="Times New Roman"/>
          <w:color w:val="000000" w:themeColor="text1"/>
          <w:sz w:val="26"/>
          <w:szCs w:val="26"/>
          <w:bdr w:val="none" w:sz="0" w:space="0" w:color="auto" w:frame="1"/>
        </w:rPr>
      </w:pPr>
      <w:r w:rsidRPr="00D8104F">
        <w:rPr>
          <w:rFonts w:ascii="Times New Roman" w:eastAsia="Times New Roman" w:hAnsi="Times New Roman"/>
          <w:color w:val="000000" w:themeColor="text1"/>
          <w:sz w:val="26"/>
          <w:szCs w:val="26"/>
          <w:bdr w:val="none" w:sz="0" w:space="0" w:color="auto" w:frame="1"/>
        </w:rPr>
        <w:t>2) Tăng cường cách học tự quyết định và tự điều khiển.</w:t>
      </w:r>
    </w:p>
    <w:p w:rsidR="002E4AF9" w:rsidRPr="00D8104F" w:rsidRDefault="002E4AF9" w:rsidP="002E4AF9">
      <w:pPr>
        <w:shd w:val="clear" w:color="auto" w:fill="FFFFFF"/>
        <w:spacing w:after="0" w:line="240" w:lineRule="auto"/>
        <w:ind w:firstLine="567"/>
        <w:jc w:val="both"/>
        <w:rPr>
          <w:rFonts w:ascii="Times New Roman" w:eastAsia="Times New Roman" w:hAnsi="Times New Roman"/>
          <w:color w:val="000000" w:themeColor="text1"/>
          <w:sz w:val="26"/>
          <w:szCs w:val="26"/>
          <w:bdr w:val="none" w:sz="0" w:space="0" w:color="auto" w:frame="1"/>
        </w:rPr>
      </w:pPr>
      <w:r w:rsidRPr="00D8104F">
        <w:rPr>
          <w:rFonts w:ascii="Times New Roman" w:eastAsia="Times New Roman" w:hAnsi="Times New Roman"/>
          <w:color w:val="000000" w:themeColor="text1"/>
          <w:sz w:val="26"/>
          <w:szCs w:val="26"/>
          <w:bdr w:val="none" w:sz="0" w:space="0" w:color="auto" w:frame="1"/>
        </w:rPr>
        <w:t>Về bản chất của tự học (khái niệm tự học), hiện nay đa số các nhà nghiên cứu trong</w:t>
      </w:r>
      <w:r w:rsidR="00C5582E" w:rsidRPr="00D8104F">
        <w:rPr>
          <w:rFonts w:ascii="Times New Roman" w:eastAsia="Times New Roman" w:hAnsi="Times New Roman"/>
          <w:color w:val="000000" w:themeColor="text1"/>
          <w:sz w:val="26"/>
          <w:szCs w:val="26"/>
          <w:bdr w:val="none" w:sz="0" w:space="0" w:color="auto" w:frame="1"/>
        </w:rPr>
        <w:t xml:space="preserve"> </w:t>
      </w:r>
      <w:r w:rsidRPr="00D8104F">
        <w:rPr>
          <w:rFonts w:ascii="Times New Roman" w:eastAsia="Times New Roman" w:hAnsi="Times New Roman"/>
          <w:color w:val="000000" w:themeColor="text1"/>
          <w:sz w:val="26"/>
          <w:szCs w:val="26"/>
          <w:bdr w:val="none" w:sz="0" w:space="0" w:color="auto" w:frame="1"/>
        </w:rPr>
        <w:t xml:space="preserve">và ngoài nước đến dựa theo tinh thần của tiếng Hy Lạp </w:t>
      </w:r>
      <w:r w:rsidRPr="00D8104F">
        <w:rPr>
          <w:rFonts w:ascii="Times New Roman" w:eastAsia="Times New Roman" w:hAnsi="Times New Roman"/>
          <w:i/>
          <w:iCs/>
          <w:color w:val="000000" w:themeColor="text1"/>
          <w:sz w:val="26"/>
          <w:szCs w:val="26"/>
          <w:bdr w:val="none" w:sz="0" w:space="0" w:color="auto" w:frame="1"/>
        </w:rPr>
        <w:t xml:space="preserve">Autodidaktos </w:t>
      </w:r>
      <w:r w:rsidRPr="00D8104F">
        <w:rPr>
          <w:rFonts w:ascii="Times New Roman" w:eastAsia="Times New Roman" w:hAnsi="Times New Roman"/>
          <w:color w:val="000000" w:themeColor="text1"/>
          <w:sz w:val="26"/>
          <w:szCs w:val="26"/>
          <w:bdr w:val="none" w:sz="0" w:space="0" w:color="auto" w:frame="1"/>
        </w:rPr>
        <w:t xml:space="preserve">là </w:t>
      </w:r>
      <w:r w:rsidRPr="00D8104F">
        <w:rPr>
          <w:rFonts w:ascii="Times New Roman" w:eastAsia="Times New Roman" w:hAnsi="Times New Roman"/>
          <w:i/>
          <w:iCs/>
          <w:color w:val="000000" w:themeColor="text1"/>
          <w:sz w:val="26"/>
          <w:szCs w:val="26"/>
          <w:bdr w:val="none" w:sz="0" w:space="0" w:color="auto" w:frame="1"/>
        </w:rPr>
        <w:t>tự tiếp thu</w:t>
      </w:r>
      <w:r w:rsidR="00C5582E" w:rsidRPr="00D8104F">
        <w:rPr>
          <w:rFonts w:ascii="Times New Roman" w:eastAsia="Times New Roman" w:hAnsi="Times New Roman"/>
          <w:i/>
          <w:iCs/>
          <w:color w:val="000000" w:themeColor="text1"/>
          <w:sz w:val="26"/>
          <w:szCs w:val="26"/>
          <w:bdr w:val="none" w:sz="0" w:space="0" w:color="auto" w:frame="1"/>
        </w:rPr>
        <w:t xml:space="preserve"> </w:t>
      </w:r>
      <w:r w:rsidRPr="00D8104F">
        <w:rPr>
          <w:rFonts w:ascii="Times New Roman" w:eastAsia="Times New Roman" w:hAnsi="Times New Roman"/>
          <w:i/>
          <w:iCs/>
          <w:color w:val="000000" w:themeColor="text1"/>
          <w:sz w:val="26"/>
          <w:szCs w:val="26"/>
          <w:bdr w:val="none" w:sz="0" w:space="0" w:color="auto" w:frame="1"/>
        </w:rPr>
        <w:t>tri thức mà không có sự truyền đạt của giáo viên</w:t>
      </w:r>
      <w:r w:rsidRPr="00D8104F">
        <w:rPr>
          <w:rFonts w:ascii="Times New Roman" w:eastAsia="Times New Roman" w:hAnsi="Times New Roman"/>
          <w:color w:val="000000" w:themeColor="text1"/>
          <w:sz w:val="26"/>
          <w:szCs w:val="26"/>
          <w:bdr w:val="none" w:sz="0" w:space="0" w:color="auto" w:frame="1"/>
        </w:rPr>
        <w:t xml:space="preserve">, không phải tham dự các giờ giảng dạy ở nhà trường đề định nghĩa tự học. Cách hiểu như vậy thường dẫn tới định nghĩa tự học là học không có thầy hướng dẫn, ngoài phạm </w:t>
      </w:r>
      <w:proofErr w:type="gramStart"/>
      <w:r w:rsidRPr="00D8104F">
        <w:rPr>
          <w:rFonts w:ascii="Times New Roman" w:eastAsia="Times New Roman" w:hAnsi="Times New Roman"/>
          <w:color w:val="000000" w:themeColor="text1"/>
          <w:sz w:val="26"/>
          <w:szCs w:val="26"/>
          <w:bdr w:val="none" w:sz="0" w:space="0" w:color="auto" w:frame="1"/>
        </w:rPr>
        <w:t>vi</w:t>
      </w:r>
      <w:proofErr w:type="gramEnd"/>
      <w:r w:rsidRPr="00D8104F">
        <w:rPr>
          <w:rFonts w:ascii="Times New Roman" w:eastAsia="Times New Roman" w:hAnsi="Times New Roman"/>
          <w:color w:val="000000" w:themeColor="text1"/>
          <w:sz w:val="26"/>
          <w:szCs w:val="26"/>
          <w:bdr w:val="none" w:sz="0" w:space="0" w:color="auto" w:frame="1"/>
        </w:rPr>
        <w:t xml:space="preserve"> nhà trường.Theo tinh thần đó tự học của sinh viên, chỉ được hiểu khi họ học ở nhà, ngoài giờ lên lớp. </w:t>
      </w:r>
      <w:proofErr w:type="gramStart"/>
      <w:r w:rsidRPr="00D8104F">
        <w:rPr>
          <w:rFonts w:ascii="Times New Roman" w:eastAsia="Times New Roman" w:hAnsi="Times New Roman"/>
          <w:color w:val="000000" w:themeColor="text1"/>
          <w:sz w:val="26"/>
          <w:szCs w:val="26"/>
          <w:bdr w:val="none" w:sz="0" w:space="0" w:color="auto" w:frame="1"/>
        </w:rPr>
        <w:t>Còn khi ngồi nghe thấy giảng thì được hiểu là lúc họ học truyền thống.</w:t>
      </w:r>
      <w:proofErr w:type="gramEnd"/>
      <w:r w:rsidRPr="00D8104F">
        <w:rPr>
          <w:rFonts w:ascii="Times New Roman" w:eastAsia="Times New Roman" w:hAnsi="Times New Roman"/>
          <w:color w:val="000000" w:themeColor="text1"/>
          <w:sz w:val="26"/>
          <w:szCs w:val="26"/>
          <w:bdr w:val="none" w:sz="0" w:space="0" w:color="auto" w:frame="1"/>
        </w:rPr>
        <w:t> Như vậy giữa “học” và “tự học” được phân biệt với nhau bởi tiêu chỉ có thầy hay</w:t>
      </w:r>
      <w:r w:rsidR="00C5582E" w:rsidRPr="00D8104F">
        <w:rPr>
          <w:rFonts w:ascii="Times New Roman" w:eastAsia="Times New Roman" w:hAnsi="Times New Roman"/>
          <w:color w:val="000000" w:themeColor="text1"/>
          <w:sz w:val="26"/>
          <w:szCs w:val="26"/>
          <w:bdr w:val="none" w:sz="0" w:space="0" w:color="auto" w:frame="1"/>
        </w:rPr>
        <w:t xml:space="preserve"> </w:t>
      </w:r>
      <w:r w:rsidRPr="00D8104F">
        <w:rPr>
          <w:rFonts w:ascii="Times New Roman" w:eastAsia="Times New Roman" w:hAnsi="Times New Roman"/>
          <w:color w:val="000000" w:themeColor="text1"/>
          <w:sz w:val="26"/>
          <w:szCs w:val="26"/>
          <w:bdr w:val="none" w:sz="0" w:space="0" w:color="auto" w:frame="1"/>
        </w:rPr>
        <w:t xml:space="preserve">không có thầy giảng giải. Ở đây dường như giữa “học” và “tự học” có một hàng rào ngăn cách tuyệt đối, là những cái loại trừ lẫn nhau (xét trong mối quan hệ với người dạy). </w:t>
      </w:r>
      <w:proofErr w:type="gramStart"/>
      <w:r w:rsidRPr="00D8104F">
        <w:rPr>
          <w:rFonts w:ascii="Times New Roman" w:eastAsia="Times New Roman" w:hAnsi="Times New Roman"/>
          <w:color w:val="000000" w:themeColor="text1"/>
          <w:sz w:val="26"/>
          <w:szCs w:val="26"/>
          <w:bdr w:val="none" w:sz="0" w:space="0" w:color="auto" w:frame="1"/>
        </w:rPr>
        <w:t>Tôi cho rằng, không nên hạn hẹp khái niệm tự học chỉ là “học không</w:t>
      </w:r>
      <w:r w:rsidR="00C5582E" w:rsidRPr="00D8104F">
        <w:rPr>
          <w:rFonts w:ascii="Times New Roman" w:eastAsia="Times New Roman" w:hAnsi="Times New Roman"/>
          <w:color w:val="000000" w:themeColor="text1"/>
          <w:sz w:val="26"/>
          <w:szCs w:val="26"/>
          <w:bdr w:val="none" w:sz="0" w:space="0" w:color="auto" w:frame="1"/>
        </w:rPr>
        <w:t xml:space="preserve"> </w:t>
      </w:r>
      <w:r w:rsidRPr="00D8104F">
        <w:rPr>
          <w:rFonts w:ascii="Times New Roman" w:eastAsia="Times New Roman" w:hAnsi="Times New Roman"/>
          <w:color w:val="000000" w:themeColor="text1"/>
          <w:sz w:val="26"/>
          <w:szCs w:val="26"/>
          <w:bdr w:val="none" w:sz="0" w:space="0" w:color="auto" w:frame="1"/>
        </w:rPr>
        <w:t>có thầy hướng dẫn, ngoài phạm vi nhà trường”.</w:t>
      </w:r>
      <w:proofErr w:type="gramEnd"/>
      <w:r w:rsidRPr="00D8104F">
        <w:rPr>
          <w:rFonts w:ascii="Times New Roman" w:eastAsia="Times New Roman" w:hAnsi="Times New Roman"/>
          <w:color w:val="000000" w:themeColor="text1"/>
          <w:sz w:val="26"/>
          <w:szCs w:val="26"/>
          <w:bdr w:val="none" w:sz="0" w:space="0" w:color="auto" w:frame="1"/>
        </w:rPr>
        <w:t xml:space="preserve"> </w:t>
      </w:r>
      <w:proofErr w:type="gramStart"/>
      <w:r w:rsidRPr="00D8104F">
        <w:rPr>
          <w:rFonts w:ascii="Times New Roman" w:eastAsia="Times New Roman" w:hAnsi="Times New Roman"/>
          <w:color w:val="000000" w:themeColor="text1"/>
          <w:sz w:val="26"/>
          <w:szCs w:val="26"/>
          <w:bdr w:val="none" w:sz="0" w:space="0" w:color="auto" w:frame="1"/>
        </w:rPr>
        <w:t>Vì thực tế cho thấy việc tự học cũng diễn ra ngay cả khi sinh viên có sự hướng dẫn, hỗ trợ trực tiếp hoặc gián tiếpcủa giáo viên và người khác.</w:t>
      </w:r>
      <w:proofErr w:type="gramEnd"/>
      <w:r w:rsidRPr="00D8104F">
        <w:rPr>
          <w:rFonts w:ascii="Times New Roman" w:eastAsia="Times New Roman" w:hAnsi="Times New Roman"/>
          <w:color w:val="000000" w:themeColor="text1"/>
          <w:sz w:val="26"/>
          <w:szCs w:val="26"/>
          <w:bdr w:val="none" w:sz="0" w:space="0" w:color="auto" w:frame="1"/>
        </w:rPr>
        <w:t xml:space="preserve"> Vì thế, tự học cần được hiểu là hoạt động học do bảnthân người học tự quyết định, tự thực hiện và tự điều chỉnh một cách tự giác, tích</w:t>
      </w:r>
      <w:r w:rsidR="00C5582E" w:rsidRPr="00D8104F">
        <w:rPr>
          <w:rFonts w:ascii="Times New Roman" w:eastAsia="Times New Roman" w:hAnsi="Times New Roman"/>
          <w:color w:val="000000" w:themeColor="text1"/>
          <w:sz w:val="26"/>
          <w:szCs w:val="26"/>
          <w:bdr w:val="none" w:sz="0" w:space="0" w:color="auto" w:frame="1"/>
        </w:rPr>
        <w:t xml:space="preserve"> </w:t>
      </w:r>
      <w:r w:rsidRPr="00D8104F">
        <w:rPr>
          <w:rFonts w:ascii="Times New Roman" w:eastAsia="Times New Roman" w:hAnsi="Times New Roman"/>
          <w:color w:val="000000" w:themeColor="text1"/>
          <w:sz w:val="26"/>
          <w:szCs w:val="26"/>
          <w:bdr w:val="none" w:sz="0" w:space="0" w:color="auto" w:frame="1"/>
        </w:rPr>
        <w:t>cực nhằm đạt tới mục tiêu, mục đích đã đề ra.Xung quanh quan niệm về đặc điểm của sự tự học có thể thấy có nhiều loại ý kiến khác nhau của các nhà nghiên cứu. Một số người nhấn mạnh khía cạnh “tiếp thu” (lĩnh hội), trong khi một số người khác lại nhấn mạnh khía cạnh “tạo lập</w:t>
      </w:r>
      <w:proofErr w:type="gramStart"/>
      <w:r w:rsidRPr="00D8104F">
        <w:rPr>
          <w:rFonts w:ascii="Times New Roman" w:eastAsia="Times New Roman" w:hAnsi="Times New Roman"/>
          <w:color w:val="000000" w:themeColor="text1"/>
          <w:sz w:val="26"/>
          <w:szCs w:val="26"/>
          <w:bdr w:val="none" w:sz="0" w:space="0" w:color="auto" w:frame="1"/>
        </w:rPr>
        <w:t>”(</w:t>
      </w:r>
      <w:proofErr w:type="gramEnd"/>
      <w:r w:rsidRPr="00D8104F">
        <w:rPr>
          <w:rFonts w:ascii="Times New Roman" w:eastAsia="Times New Roman" w:hAnsi="Times New Roman"/>
          <w:color w:val="000000" w:themeColor="text1"/>
          <w:sz w:val="26"/>
          <w:szCs w:val="26"/>
          <w:bdr w:val="none" w:sz="0" w:space="0" w:color="auto" w:frame="1"/>
        </w:rPr>
        <w:t>Sáng tạo) của sự tự học. Tương tự như vậy, một số nhà nghiên cứu chủ yếu quantâm đến “kết quả của sự tự học, trong khi một số nhà nghiên cứu khác lại chủ yếuquan tâm tới “quá trình” tạo ra kết quả đó của sự tự học...Các nhà nghiên cứu đều thống nhất cho rằng sinh viên chỉ tiến hành tự học đếncùng và có kết quả khi họ ý thức đầy đủ và tự trả lời một cách đúng đắn nhất cáccâu hỏi:</w:t>
      </w:r>
    </w:p>
    <w:p w:rsidR="002E4AF9" w:rsidRPr="00D8104F" w:rsidRDefault="002E4AF9" w:rsidP="002E4AF9">
      <w:pPr>
        <w:shd w:val="clear" w:color="auto" w:fill="FFFFFF"/>
        <w:spacing w:after="0" w:line="240" w:lineRule="auto"/>
        <w:jc w:val="both"/>
        <w:rPr>
          <w:rFonts w:ascii="Times New Roman" w:eastAsia="Times New Roman" w:hAnsi="Times New Roman"/>
          <w:color w:val="000000" w:themeColor="text1"/>
          <w:sz w:val="26"/>
          <w:szCs w:val="26"/>
        </w:rPr>
      </w:pPr>
      <w:r w:rsidRPr="00D8104F">
        <w:rPr>
          <w:rFonts w:ascii="Times New Roman" w:eastAsia="Times New Roman" w:hAnsi="Times New Roman"/>
          <w:color w:val="000000" w:themeColor="text1"/>
          <w:sz w:val="26"/>
          <w:szCs w:val="26"/>
          <w:bdr w:val="none" w:sz="0" w:space="0" w:color="auto" w:frame="1"/>
        </w:rPr>
        <w:t>a) Ai học? (Who); b) Học cái gì? (What)</w:t>
      </w:r>
      <w:proofErr w:type="gramStart"/>
      <w:r w:rsidRPr="00D8104F">
        <w:rPr>
          <w:rFonts w:ascii="Times New Roman" w:eastAsia="Times New Roman" w:hAnsi="Times New Roman"/>
          <w:color w:val="000000" w:themeColor="text1"/>
          <w:sz w:val="26"/>
          <w:szCs w:val="26"/>
          <w:bdr w:val="none" w:sz="0" w:space="0" w:color="auto" w:frame="1"/>
        </w:rPr>
        <w:t>;c</w:t>
      </w:r>
      <w:proofErr w:type="gramEnd"/>
      <w:r w:rsidRPr="00D8104F">
        <w:rPr>
          <w:rFonts w:ascii="Times New Roman" w:eastAsia="Times New Roman" w:hAnsi="Times New Roman"/>
          <w:color w:val="000000" w:themeColor="text1"/>
          <w:sz w:val="26"/>
          <w:szCs w:val="26"/>
          <w:bdr w:val="none" w:sz="0" w:space="0" w:color="auto" w:frame="1"/>
        </w:rPr>
        <w:t>) Học đề làm gì? (Why</w:t>
      </w:r>
      <w:proofErr w:type="gramStart"/>
      <w:r w:rsidRPr="00D8104F">
        <w:rPr>
          <w:rFonts w:ascii="Times New Roman" w:eastAsia="Times New Roman" w:hAnsi="Times New Roman"/>
          <w:color w:val="000000" w:themeColor="text1"/>
          <w:sz w:val="26"/>
          <w:szCs w:val="26"/>
          <w:bdr w:val="none" w:sz="0" w:space="0" w:color="auto" w:frame="1"/>
        </w:rPr>
        <w:t>);</w:t>
      </w:r>
      <w:proofErr w:type="gramEnd"/>
      <w:r w:rsidRPr="00D8104F">
        <w:rPr>
          <w:rFonts w:ascii="Times New Roman" w:eastAsia="Times New Roman" w:hAnsi="Times New Roman"/>
          <w:color w:val="000000" w:themeColor="text1"/>
          <w:sz w:val="26"/>
          <w:szCs w:val="26"/>
          <w:bdr w:val="none" w:sz="0" w:space="0" w:color="auto" w:frame="1"/>
        </w:rPr>
        <w:t>d) Học như thể nào? (How)</w:t>
      </w:r>
      <w:proofErr w:type="gramStart"/>
      <w:r w:rsidRPr="00D8104F">
        <w:rPr>
          <w:rFonts w:ascii="Times New Roman" w:eastAsia="Times New Roman" w:hAnsi="Times New Roman"/>
          <w:color w:val="000000" w:themeColor="text1"/>
          <w:sz w:val="26"/>
          <w:szCs w:val="26"/>
          <w:bdr w:val="none" w:sz="0" w:space="0" w:color="auto" w:frame="1"/>
        </w:rPr>
        <w:t>;đ</w:t>
      </w:r>
      <w:proofErr w:type="gramEnd"/>
      <w:r w:rsidRPr="00D8104F">
        <w:rPr>
          <w:rFonts w:ascii="Times New Roman" w:eastAsia="Times New Roman" w:hAnsi="Times New Roman"/>
          <w:color w:val="000000" w:themeColor="text1"/>
          <w:sz w:val="26"/>
          <w:szCs w:val="26"/>
          <w:bdr w:val="none" w:sz="0" w:space="0" w:color="auto" w:frame="1"/>
        </w:rPr>
        <w:t>) Học lúc nào? (When</w:t>
      </w:r>
      <w:proofErr w:type="gramStart"/>
      <w:r w:rsidRPr="00D8104F">
        <w:rPr>
          <w:rFonts w:ascii="Times New Roman" w:eastAsia="Times New Roman" w:hAnsi="Times New Roman"/>
          <w:color w:val="000000" w:themeColor="text1"/>
          <w:sz w:val="26"/>
          <w:szCs w:val="26"/>
          <w:bdr w:val="none" w:sz="0" w:space="0" w:color="auto" w:frame="1"/>
        </w:rPr>
        <w:t>);</w:t>
      </w:r>
      <w:proofErr w:type="gramEnd"/>
      <w:r w:rsidRPr="00D8104F">
        <w:rPr>
          <w:rFonts w:ascii="Times New Roman" w:eastAsia="Times New Roman" w:hAnsi="Times New Roman"/>
          <w:color w:val="000000" w:themeColor="text1"/>
          <w:sz w:val="26"/>
          <w:szCs w:val="26"/>
          <w:bdr w:val="none" w:sz="0" w:space="0" w:color="auto" w:frame="1"/>
        </w:rPr>
        <w:t xml:space="preserve">e) Học ở đâu? (Where).Các nhà nghiên cứu nói </w:t>
      </w:r>
      <w:proofErr w:type="gramStart"/>
      <w:r w:rsidRPr="00D8104F">
        <w:rPr>
          <w:rFonts w:ascii="Times New Roman" w:eastAsia="Times New Roman" w:hAnsi="Times New Roman"/>
          <w:color w:val="000000" w:themeColor="text1"/>
          <w:sz w:val="26"/>
          <w:szCs w:val="26"/>
          <w:bdr w:val="none" w:sz="0" w:space="0" w:color="auto" w:frame="1"/>
        </w:rPr>
        <w:t>chung</w:t>
      </w:r>
      <w:proofErr w:type="gramEnd"/>
      <w:r w:rsidRPr="00D8104F">
        <w:rPr>
          <w:rFonts w:ascii="Times New Roman" w:eastAsia="Times New Roman" w:hAnsi="Times New Roman"/>
          <w:color w:val="000000" w:themeColor="text1"/>
          <w:sz w:val="26"/>
          <w:szCs w:val="26"/>
          <w:bdr w:val="none" w:sz="0" w:space="0" w:color="auto" w:frame="1"/>
        </w:rPr>
        <w:t xml:space="preserve"> đều khẳng định rằng: tự học không hoàn toàn táchrời sự dạy dỗ của thầy. Chỉ có điều thầy dạy theo cách nào thì việc tự học của trò sẽhình thành theo xu hướng đó </w:t>
      </w:r>
      <w:proofErr w:type="gramStart"/>
      <w:r w:rsidRPr="00D8104F">
        <w:rPr>
          <w:rFonts w:ascii="Times New Roman" w:eastAsia="Times New Roman" w:hAnsi="Times New Roman"/>
          <w:color w:val="000000" w:themeColor="text1"/>
          <w:sz w:val="26"/>
          <w:szCs w:val="26"/>
          <w:bdr w:val="none" w:sz="0" w:space="0" w:color="auto" w:frame="1"/>
        </w:rPr>
        <w:t>( cả</w:t>
      </w:r>
      <w:proofErr w:type="gramEnd"/>
      <w:r w:rsidRPr="00D8104F">
        <w:rPr>
          <w:rFonts w:ascii="Times New Roman" w:eastAsia="Times New Roman" w:hAnsi="Times New Roman"/>
          <w:color w:val="000000" w:themeColor="text1"/>
          <w:sz w:val="26"/>
          <w:szCs w:val="26"/>
          <w:bdr w:val="none" w:sz="0" w:space="0" w:color="auto" w:frame="1"/>
        </w:rPr>
        <w:t xml:space="preserve"> người dạy và người học có thể tự giác hay khôngtự giác về điều đó)</w:t>
      </w:r>
    </w:p>
    <w:p w:rsidR="002E4AF9" w:rsidRPr="00D8104F" w:rsidRDefault="002E4AF9" w:rsidP="002E4AF9">
      <w:pPr>
        <w:shd w:val="clear" w:color="auto" w:fill="FFFFFF"/>
        <w:spacing w:after="0" w:line="240" w:lineRule="auto"/>
        <w:ind w:firstLine="567"/>
        <w:jc w:val="both"/>
        <w:rPr>
          <w:rFonts w:ascii="Times New Roman" w:hAnsi="Times New Roman"/>
          <w:color w:val="000000" w:themeColor="text1"/>
          <w:sz w:val="26"/>
          <w:szCs w:val="26"/>
        </w:rPr>
      </w:pPr>
    </w:p>
    <w:p w:rsidR="002E4AF9" w:rsidRPr="00D8104F" w:rsidRDefault="002E4AF9" w:rsidP="002E4AF9">
      <w:pPr>
        <w:shd w:val="clear" w:color="auto" w:fill="FFFFFF"/>
        <w:spacing w:after="0" w:line="240" w:lineRule="auto"/>
        <w:ind w:firstLine="567"/>
        <w:jc w:val="both"/>
        <w:rPr>
          <w:rFonts w:ascii="Times New Roman" w:eastAsia="Times New Roman" w:hAnsi="Times New Roman"/>
          <w:color w:val="000000" w:themeColor="text1"/>
          <w:sz w:val="26"/>
          <w:szCs w:val="26"/>
        </w:rPr>
      </w:pPr>
      <w:r w:rsidRPr="00D8104F">
        <w:rPr>
          <w:rFonts w:ascii="Times New Roman" w:eastAsia="Times New Roman" w:hAnsi="Times New Roman"/>
          <w:color w:val="000000" w:themeColor="text1"/>
          <w:sz w:val="26"/>
          <w:szCs w:val="26"/>
        </w:rPr>
        <w:t xml:space="preserve">Bản chất của quá trình tự học là phát huy tính chủ động, tích cực, tự giác của người học nhằm làm chủ kiến thức, kỹ năng, kỹ xảo, tạo điều kiện phát triển nhận thức và hoạt động thực tiễn. </w:t>
      </w:r>
      <w:proofErr w:type="gramStart"/>
      <w:r w:rsidRPr="00D8104F">
        <w:rPr>
          <w:rFonts w:ascii="Times New Roman" w:eastAsia="Times New Roman" w:hAnsi="Times New Roman"/>
          <w:color w:val="000000" w:themeColor="text1"/>
          <w:sz w:val="26"/>
          <w:szCs w:val="26"/>
        </w:rPr>
        <w:t>Tự học không những nâng cao hiệu quả học tập của sinh viên khi còn ngồi trên ghế nhà trường mà còn rèn luyện cho sinh viên phương pháp, khả năng độc lập nghiên cứu và làm việc trong suốt cuộc đời.</w:t>
      </w:r>
      <w:proofErr w:type="gramEnd"/>
      <w:r w:rsidRPr="00D8104F">
        <w:rPr>
          <w:rFonts w:ascii="Times New Roman" w:eastAsia="Times New Roman" w:hAnsi="Times New Roman"/>
          <w:color w:val="000000" w:themeColor="text1"/>
          <w:sz w:val="26"/>
          <w:szCs w:val="26"/>
        </w:rPr>
        <w:t xml:space="preserve"> Tự học là yêu cầu, là cách học ở bậc trung học chuyên nghiệp, đó là phương thức dạy học lấy người học làm trung tâm, phát huy cao nhất khả năng phát hiện, giải quyết vấn đề một cách chủ động, sáng tạo của sinh viên, giảng viên chỉ đóng vai trò định hướng và kích thích ý thức tự học của sinh viên.</w:t>
      </w:r>
    </w:p>
    <w:p w:rsidR="002E4AF9" w:rsidRPr="00D8104F" w:rsidRDefault="002E4AF9" w:rsidP="002E4AF9">
      <w:pPr>
        <w:tabs>
          <w:tab w:val="left" w:pos="1170"/>
        </w:tabs>
        <w:spacing w:before="120" w:after="120" w:line="360" w:lineRule="auto"/>
        <w:jc w:val="both"/>
        <w:rPr>
          <w:rFonts w:ascii="Times New Roman" w:eastAsia="Times New Roman" w:hAnsi="Times New Roman"/>
          <w:color w:val="000000" w:themeColor="text1"/>
          <w:sz w:val="26"/>
          <w:szCs w:val="26"/>
        </w:rPr>
      </w:pPr>
      <w:r w:rsidRPr="00D8104F">
        <w:rPr>
          <w:rFonts w:ascii="Times New Roman" w:hAnsi="Times New Roman"/>
          <w:color w:val="000000" w:themeColor="text1"/>
          <w:sz w:val="26"/>
          <w:szCs w:val="26"/>
        </w:rPr>
        <w:tab/>
      </w:r>
      <w:proofErr w:type="gramStart"/>
      <w:r w:rsidRPr="00D8104F">
        <w:rPr>
          <w:rFonts w:ascii="Times New Roman" w:eastAsia="Times New Roman" w:hAnsi="Times New Roman"/>
          <w:color w:val="000000" w:themeColor="text1"/>
          <w:sz w:val="26"/>
          <w:szCs w:val="26"/>
          <w:bdr w:val="none" w:sz="0" w:space="0" w:color="auto" w:frame="1"/>
        </w:rPr>
        <w:t>Mỗi chúng ta đều nhận thấy rằng muốn làm tốt một việc gì dù nhỏ, đơn giản cũng cần có sự nỗ lực phấn đấu của bản thân.</w:t>
      </w:r>
      <w:proofErr w:type="gramEnd"/>
      <w:r w:rsidRPr="00D8104F">
        <w:rPr>
          <w:rFonts w:ascii="Times New Roman" w:eastAsia="Times New Roman" w:hAnsi="Times New Roman"/>
          <w:color w:val="000000" w:themeColor="text1"/>
          <w:sz w:val="26"/>
          <w:szCs w:val="26"/>
          <w:bdr w:val="none" w:sz="0" w:space="0" w:color="auto" w:frame="1"/>
        </w:rPr>
        <w:t xml:space="preserve"> </w:t>
      </w:r>
      <w:proofErr w:type="gramStart"/>
      <w:r w:rsidRPr="00D8104F">
        <w:rPr>
          <w:rFonts w:ascii="Times New Roman" w:eastAsia="Times New Roman" w:hAnsi="Times New Roman"/>
          <w:color w:val="000000" w:themeColor="text1"/>
          <w:sz w:val="26"/>
          <w:szCs w:val="26"/>
          <w:bdr w:val="none" w:sz="0" w:space="0" w:color="auto" w:frame="1"/>
        </w:rPr>
        <w:t>Việc học tập của sinh viên cũng vậy họ sẽ trở thành cái máy ghi âm lời thầy cô và cũng chóng</w:t>
      </w:r>
      <w:r w:rsidR="00C5582E" w:rsidRPr="00D8104F">
        <w:rPr>
          <w:rFonts w:ascii="Times New Roman" w:eastAsia="Times New Roman" w:hAnsi="Times New Roman"/>
          <w:color w:val="000000" w:themeColor="text1"/>
          <w:sz w:val="26"/>
          <w:szCs w:val="26"/>
          <w:bdr w:val="none" w:sz="0" w:space="0" w:color="auto" w:frame="1"/>
        </w:rPr>
        <w:t xml:space="preserve"> </w:t>
      </w:r>
      <w:r w:rsidRPr="00D8104F">
        <w:rPr>
          <w:rFonts w:ascii="Times New Roman" w:eastAsia="Times New Roman" w:hAnsi="Times New Roman"/>
          <w:color w:val="000000" w:themeColor="text1"/>
          <w:sz w:val="26"/>
          <w:szCs w:val="26"/>
          <w:bdr w:val="none" w:sz="0" w:space="0" w:color="auto" w:frame="1"/>
        </w:rPr>
        <w:t xml:space="preserve">quên những điều đã học nếu không </w:t>
      </w:r>
      <w:r w:rsidRPr="00D8104F">
        <w:rPr>
          <w:rFonts w:ascii="Times New Roman" w:eastAsia="Times New Roman" w:hAnsi="Times New Roman"/>
          <w:color w:val="000000" w:themeColor="text1"/>
          <w:sz w:val="26"/>
          <w:szCs w:val="26"/>
          <w:bdr w:val="none" w:sz="0" w:space="0" w:color="auto" w:frame="1"/>
        </w:rPr>
        <w:lastRenderedPageBreak/>
        <w:t>làm cho nó có ích và biến những tri thức ấy thực sự là của mình.</w:t>
      </w:r>
      <w:proofErr w:type="gramEnd"/>
      <w:r w:rsidRPr="00D8104F">
        <w:rPr>
          <w:rFonts w:ascii="Times New Roman" w:eastAsia="Times New Roman" w:hAnsi="Times New Roman"/>
          <w:color w:val="000000" w:themeColor="text1"/>
          <w:sz w:val="26"/>
          <w:szCs w:val="26"/>
          <w:bdr w:val="none" w:sz="0" w:space="0" w:color="auto" w:frame="1"/>
        </w:rPr>
        <w:t xml:space="preserve"> </w:t>
      </w:r>
      <w:proofErr w:type="gramStart"/>
      <w:r w:rsidR="00C5582E" w:rsidRPr="00D8104F">
        <w:rPr>
          <w:rFonts w:ascii="Times New Roman" w:eastAsia="Times New Roman" w:hAnsi="Times New Roman"/>
          <w:color w:val="000000" w:themeColor="text1"/>
          <w:sz w:val="26"/>
          <w:szCs w:val="26"/>
          <w:bdr w:val="none" w:sz="0" w:space="0" w:color="auto" w:frame="1"/>
        </w:rPr>
        <w:t xml:space="preserve">Việc </w:t>
      </w:r>
      <w:r w:rsidRPr="00D8104F">
        <w:rPr>
          <w:rFonts w:ascii="Times New Roman" w:eastAsia="Times New Roman" w:hAnsi="Times New Roman"/>
          <w:color w:val="000000" w:themeColor="text1"/>
          <w:sz w:val="26"/>
          <w:szCs w:val="26"/>
          <w:bdr w:val="none" w:sz="0" w:space="0" w:color="auto" w:frame="1"/>
        </w:rPr>
        <w:t>tự học sẽ đáp ứng được yêu cầu này.</w:t>
      </w:r>
      <w:proofErr w:type="gramEnd"/>
      <w:r w:rsidRPr="00D8104F">
        <w:rPr>
          <w:rFonts w:ascii="Times New Roman" w:eastAsia="Times New Roman" w:hAnsi="Times New Roman"/>
          <w:color w:val="000000" w:themeColor="text1"/>
          <w:sz w:val="26"/>
          <w:szCs w:val="26"/>
          <w:bdr w:val="none" w:sz="0" w:space="0" w:color="auto" w:frame="1"/>
        </w:rPr>
        <w:t xml:space="preserve"> </w:t>
      </w:r>
      <w:proofErr w:type="gramStart"/>
      <w:r w:rsidRPr="00D8104F">
        <w:rPr>
          <w:rFonts w:ascii="Times New Roman" w:eastAsia="Times New Roman" w:hAnsi="Times New Roman"/>
          <w:color w:val="000000" w:themeColor="text1"/>
          <w:sz w:val="26"/>
          <w:szCs w:val="26"/>
          <w:bdr w:val="none" w:sz="0" w:space="0" w:color="auto" w:frame="1"/>
        </w:rPr>
        <w:t>Thực chất tự học là một quá trình học tập, một quá trình nhận thức khôngtrực tiếp có thầy giáo.</w:t>
      </w:r>
      <w:proofErr w:type="gramEnd"/>
      <w:r w:rsidRPr="00D8104F">
        <w:rPr>
          <w:rFonts w:ascii="Times New Roman" w:eastAsia="Times New Roman" w:hAnsi="Times New Roman"/>
          <w:color w:val="000000" w:themeColor="text1"/>
          <w:sz w:val="26"/>
          <w:szCs w:val="26"/>
          <w:bdr w:val="none" w:sz="0" w:space="0" w:color="auto" w:frame="1"/>
        </w:rPr>
        <w:t xml:space="preserve"> </w:t>
      </w:r>
      <w:proofErr w:type="gramStart"/>
      <w:r w:rsidRPr="00D8104F">
        <w:rPr>
          <w:rFonts w:ascii="Times New Roman" w:eastAsia="Times New Roman" w:hAnsi="Times New Roman"/>
          <w:color w:val="000000" w:themeColor="text1"/>
          <w:sz w:val="26"/>
          <w:szCs w:val="26"/>
          <w:bdr w:val="none" w:sz="0" w:space="0" w:color="auto" w:frame="1"/>
        </w:rPr>
        <w:t>Đó là "lao động khoa học", vất vả hơn nhiều so với quá trình học có thầy bởi vì ngườihọc phải tự xây dựng cho mình cách học và sử dụng hợp lý các điều kiện, hình thức, phương tiện học tập đểđạt được kết quả mong muốn.</w:t>
      </w:r>
      <w:proofErr w:type="gramEnd"/>
      <w:r w:rsidRPr="00D8104F">
        <w:rPr>
          <w:rFonts w:ascii="Times New Roman" w:eastAsia="Times New Roman" w:hAnsi="Times New Roman"/>
          <w:color w:val="000000" w:themeColor="text1"/>
          <w:sz w:val="26"/>
          <w:szCs w:val="26"/>
          <w:bdr w:val="none" w:sz="0" w:space="0" w:color="auto" w:frame="1"/>
        </w:rPr>
        <w:t xml:space="preserve"> Có thể nói: "Bản chất của công việc tự học của sinh viên đại học là quá trìnhnhận thức một cách tự giác, tích cực, tự lực không có sự tham gia hướng dẫn trực tiếp của giáo viên nhằm đạtđược mục đích, mục tiêu và nhiệm vụ của việc học" . </w:t>
      </w:r>
      <w:proofErr w:type="gramStart"/>
      <w:r w:rsidRPr="00D8104F">
        <w:rPr>
          <w:rFonts w:ascii="Times New Roman" w:eastAsia="Times New Roman" w:hAnsi="Times New Roman"/>
          <w:color w:val="000000" w:themeColor="text1"/>
          <w:sz w:val="26"/>
          <w:szCs w:val="26"/>
          <w:bdr w:val="none" w:sz="0" w:space="0" w:color="auto" w:frame="1"/>
        </w:rPr>
        <w:t>Tự học vừa mang ý nghĩa củng cố trau dồi tri thức vừacó ý nghĩa mở rộng hiểu biết rèn luyện bản thân.</w:t>
      </w:r>
      <w:proofErr w:type="gramEnd"/>
      <w:r w:rsidRPr="00D8104F">
        <w:rPr>
          <w:rFonts w:ascii="Times New Roman" w:eastAsia="Times New Roman" w:hAnsi="Times New Roman"/>
          <w:color w:val="000000" w:themeColor="text1"/>
          <w:sz w:val="26"/>
          <w:szCs w:val="26"/>
          <w:bdr w:val="none" w:sz="0" w:space="0" w:color="auto" w:frame="1"/>
        </w:rPr>
        <w:t xml:space="preserve"> Tự học có nghĩa là sinh viên phải độc lập, tự xây dựng kế hoạch, phương pháp học tập cho mình, tự năng động tìm tòi, phân tích những sách vở, tài liệu tiến tới làm chủtri thức, kĩ năng, kĩ xảo. </w:t>
      </w:r>
      <w:proofErr w:type="gramStart"/>
      <w:r w:rsidRPr="00D8104F">
        <w:rPr>
          <w:rFonts w:ascii="Times New Roman" w:eastAsia="Times New Roman" w:hAnsi="Times New Roman"/>
          <w:color w:val="000000" w:themeColor="text1"/>
          <w:sz w:val="26"/>
          <w:szCs w:val="26"/>
          <w:bdr w:val="none" w:sz="0" w:space="0" w:color="auto" w:frame="1"/>
        </w:rPr>
        <w:t>Bản chất của quá trình tự học là không có sự hướng dẫn của giáo viên nên tất yếu đòihỏi nỗ lực, tích cực hoá hoạt động nhận thức của sinh viên.</w:t>
      </w:r>
      <w:proofErr w:type="gramEnd"/>
      <w:r w:rsidRPr="00D8104F">
        <w:rPr>
          <w:rFonts w:ascii="Times New Roman" w:eastAsia="Times New Roman" w:hAnsi="Times New Roman"/>
          <w:color w:val="000000" w:themeColor="text1"/>
          <w:sz w:val="26"/>
          <w:szCs w:val="26"/>
          <w:bdr w:val="none" w:sz="0" w:space="0" w:color="auto" w:frame="1"/>
        </w:rPr>
        <w:t xml:space="preserve"> Sự tự kiềm chế đối với những ảnh hưởng ngoạicảnh hay những ước muốn không hợp lẽ trong tư tưởng là điều kiện cần thiết đối với quá trình tự học. Nếu</w:t>
      </w:r>
      <w:r w:rsidR="00C5582E" w:rsidRPr="00D8104F">
        <w:rPr>
          <w:rFonts w:ascii="Times New Roman" w:eastAsia="Times New Roman" w:hAnsi="Times New Roman"/>
          <w:color w:val="000000" w:themeColor="text1"/>
          <w:sz w:val="26"/>
          <w:szCs w:val="26"/>
          <w:bdr w:val="none" w:sz="0" w:space="0" w:color="auto" w:frame="1"/>
        </w:rPr>
        <w:t xml:space="preserve"> </w:t>
      </w:r>
      <w:r w:rsidRPr="00D8104F">
        <w:rPr>
          <w:rFonts w:ascii="Times New Roman" w:eastAsia="Times New Roman" w:hAnsi="Times New Roman"/>
          <w:color w:val="000000" w:themeColor="text1"/>
          <w:sz w:val="26"/>
          <w:szCs w:val="26"/>
          <w:bdr w:val="none" w:sz="0" w:space="0" w:color="auto" w:frame="1"/>
        </w:rPr>
        <w:t xml:space="preserve">thiếu tính kiểm soát, kiên trì, những yêu cầu cao, sự nghiêm túc đối với bản thân thì sinh viên sẽ rất khó thựchiện được kế hoạch học tập do chính mình đặt ra. </w:t>
      </w:r>
      <w:proofErr w:type="gramStart"/>
      <w:r w:rsidRPr="00D8104F">
        <w:rPr>
          <w:rFonts w:ascii="Times New Roman" w:eastAsia="Times New Roman" w:hAnsi="Times New Roman"/>
          <w:color w:val="000000" w:themeColor="text1"/>
          <w:sz w:val="26"/>
          <w:szCs w:val="26"/>
          <w:bdr w:val="none" w:sz="0" w:space="0" w:color="auto" w:frame="1"/>
        </w:rPr>
        <w:t>Đây cũng là điều kiện giúp sinh viên từng bước nâng caochất lượng học tập của bản thân và các trường đại học cũng sẽ nâng cao được chất lượng đào tạo, hoàn thànhmục tiêu giáo dục nếu tổ chức có hiệu quả công việc tự học cho sinh viên bên cạnh việc giáo dục chính thống.</w:t>
      </w:r>
      <w:proofErr w:type="gramEnd"/>
    </w:p>
    <w:p w:rsidR="004D5C35" w:rsidRPr="00D8104F" w:rsidRDefault="004E46B9" w:rsidP="002E4AF9">
      <w:pPr>
        <w:shd w:val="clear" w:color="auto" w:fill="FFFFFF"/>
        <w:spacing w:after="150" w:line="360" w:lineRule="auto"/>
        <w:jc w:val="both"/>
        <w:rPr>
          <w:rFonts w:ascii="Times New Roman" w:hAnsi="Times New Roman"/>
          <w:b/>
          <w:sz w:val="26"/>
          <w:szCs w:val="26"/>
        </w:rPr>
      </w:pPr>
      <w:r w:rsidRPr="00D8104F">
        <w:rPr>
          <w:rFonts w:ascii="Times New Roman" w:hAnsi="Times New Roman"/>
          <w:b/>
          <w:sz w:val="26"/>
          <w:szCs w:val="26"/>
        </w:rPr>
        <w:t>Khái quát về lý luận</w:t>
      </w:r>
    </w:p>
    <w:p w:rsidR="00785296" w:rsidRPr="00D8104F" w:rsidRDefault="00785296" w:rsidP="002E4AF9">
      <w:pPr>
        <w:shd w:val="clear" w:color="auto" w:fill="FFFFFF"/>
        <w:spacing w:after="150" w:line="360" w:lineRule="auto"/>
        <w:jc w:val="both"/>
        <w:rPr>
          <w:rFonts w:ascii="Times New Roman" w:hAnsi="Times New Roman"/>
          <w:b/>
          <w:sz w:val="26"/>
          <w:szCs w:val="26"/>
        </w:rPr>
      </w:pPr>
      <w:proofErr w:type="gramStart"/>
      <w:r w:rsidRPr="00D8104F">
        <w:rPr>
          <w:rFonts w:ascii="Times New Roman" w:hAnsi="Times New Roman"/>
          <w:color w:val="000000"/>
          <w:sz w:val="26"/>
          <w:szCs w:val="26"/>
          <w:shd w:val="clear" w:color="auto" w:fill="FFFFFF"/>
        </w:rPr>
        <w:t>Tự học là điều cần thiết trong quá trình tiếp nhận tri thức, là hoạt động có mục đích của con người.</w:t>
      </w:r>
      <w:proofErr w:type="gramEnd"/>
      <w:r w:rsidRPr="00D8104F">
        <w:rPr>
          <w:rFonts w:ascii="Times New Roman" w:hAnsi="Times New Roman"/>
          <w:color w:val="000000"/>
          <w:sz w:val="26"/>
          <w:szCs w:val="26"/>
          <w:shd w:val="clear" w:color="auto" w:fill="FFFFFF"/>
        </w:rPr>
        <w:t xml:space="preserve"> </w:t>
      </w:r>
      <w:proofErr w:type="gramStart"/>
      <w:r w:rsidRPr="00D8104F">
        <w:rPr>
          <w:rFonts w:ascii="Times New Roman" w:hAnsi="Times New Roman"/>
          <w:color w:val="000000"/>
          <w:sz w:val="26"/>
          <w:szCs w:val="26"/>
          <w:shd w:val="clear" w:color="auto" w:fill="FFFFFF"/>
        </w:rPr>
        <w:t>Tự học là cách tốt nhất để có thể tự làm chủ được tri thức, tự hoàn thiện tri thức và nhân cách của bản thân.</w:t>
      </w:r>
      <w:proofErr w:type="gramEnd"/>
      <w:r w:rsidRPr="00D8104F">
        <w:rPr>
          <w:rFonts w:ascii="Times New Roman" w:hAnsi="Times New Roman"/>
          <w:color w:val="000000"/>
          <w:sz w:val="26"/>
          <w:szCs w:val="26"/>
          <w:shd w:val="clear" w:color="auto" w:fill="FFFFFF"/>
        </w:rPr>
        <w:t xml:space="preserve"> </w:t>
      </w:r>
      <w:proofErr w:type="gramStart"/>
      <w:r w:rsidRPr="00D8104F">
        <w:rPr>
          <w:rFonts w:ascii="Times New Roman" w:hAnsi="Times New Roman"/>
          <w:color w:val="000000"/>
          <w:sz w:val="26"/>
          <w:szCs w:val="26"/>
          <w:shd w:val="clear" w:color="auto" w:fill="FFFFFF"/>
        </w:rPr>
        <w:t>Khi đã có niềm đam mê, ham học thì tự bản thân sẽ chủ động học hỏi không ngừng nghỉ.</w:t>
      </w:r>
      <w:proofErr w:type="gramEnd"/>
      <w:r w:rsidRPr="00D8104F">
        <w:rPr>
          <w:rFonts w:ascii="Times New Roman" w:hAnsi="Times New Roman"/>
          <w:color w:val="000000"/>
          <w:sz w:val="26"/>
          <w:szCs w:val="26"/>
          <w:shd w:val="clear" w:color="auto" w:fill="FFFFFF"/>
        </w:rPr>
        <w:t xml:space="preserve"> Từ đó hình thành được nhu cầu và khả năng tự học để học suốt đời</w:t>
      </w:r>
    </w:p>
    <w:p w:rsidR="007C13D5" w:rsidRPr="00D8104F" w:rsidRDefault="007C13D5" w:rsidP="007C13D5">
      <w:pPr>
        <w:pStyle w:val="ListParagraph"/>
        <w:numPr>
          <w:ilvl w:val="1"/>
          <w:numId w:val="3"/>
        </w:numPr>
        <w:spacing w:after="120" w:line="360" w:lineRule="auto"/>
        <w:jc w:val="both"/>
        <w:rPr>
          <w:rFonts w:ascii="Times New Roman" w:hAnsi="Times New Roman"/>
          <w:sz w:val="26"/>
          <w:szCs w:val="26"/>
        </w:rPr>
      </w:pPr>
      <w:r w:rsidRPr="00D8104F">
        <w:rPr>
          <w:rFonts w:ascii="Times New Roman" w:hAnsi="Times New Roman"/>
          <w:sz w:val="26"/>
          <w:szCs w:val="26"/>
        </w:rPr>
        <w:t xml:space="preserve">Quan niệm về </w:t>
      </w:r>
      <w:r w:rsidR="007D2E51" w:rsidRPr="00D8104F">
        <w:rPr>
          <w:rFonts w:ascii="Times New Roman" w:hAnsi="Times New Roman"/>
          <w:sz w:val="26"/>
          <w:szCs w:val="26"/>
        </w:rPr>
        <w:t>tự học</w:t>
      </w:r>
    </w:p>
    <w:p w:rsidR="007D2E51" w:rsidRPr="00D8104F" w:rsidRDefault="007D2E51" w:rsidP="007D2E51">
      <w:pPr>
        <w:shd w:val="clear" w:color="auto" w:fill="FFFFFF"/>
        <w:spacing w:after="150" w:line="293" w:lineRule="atLeast"/>
        <w:jc w:val="both"/>
        <w:rPr>
          <w:rFonts w:ascii="Times New Roman" w:eastAsia="Times New Roman" w:hAnsi="Times New Roman"/>
          <w:color w:val="212121"/>
          <w:sz w:val="26"/>
          <w:szCs w:val="26"/>
        </w:rPr>
      </w:pPr>
      <w:proofErr w:type="gramStart"/>
      <w:r w:rsidRPr="00D8104F">
        <w:rPr>
          <w:rFonts w:ascii="Times New Roman" w:hAnsi="Times New Roman"/>
          <w:sz w:val="26"/>
          <w:szCs w:val="26"/>
        </w:rPr>
        <w:t xml:space="preserve">1.1.1 </w:t>
      </w:r>
      <w:r w:rsidRPr="00D8104F">
        <w:rPr>
          <w:rFonts w:ascii="Times New Roman" w:eastAsia="Times New Roman" w:hAnsi="Times New Roman"/>
          <w:b/>
          <w:bCs/>
          <w:i/>
          <w:iCs/>
          <w:color w:val="000000"/>
          <w:sz w:val="26"/>
          <w:szCs w:val="26"/>
          <w:lang w:val="vi-VN"/>
        </w:rPr>
        <w:t>.</w:t>
      </w:r>
      <w:proofErr w:type="gramEnd"/>
      <w:r w:rsidRPr="00D8104F">
        <w:rPr>
          <w:rFonts w:ascii="Times New Roman" w:eastAsia="Times New Roman" w:hAnsi="Times New Roman"/>
          <w:b/>
          <w:bCs/>
          <w:i/>
          <w:iCs/>
          <w:color w:val="000000"/>
          <w:sz w:val="26"/>
          <w:szCs w:val="26"/>
          <w:lang w:val="vi-VN"/>
        </w:rPr>
        <w:t xml:space="preserve"> Quan niệm của Hồ Chí Minh về </w:t>
      </w:r>
      <w:r w:rsidRPr="00D8104F">
        <w:rPr>
          <w:rFonts w:ascii="Times New Roman" w:eastAsia="Times New Roman" w:hAnsi="Times New Roman"/>
          <w:b/>
          <w:bCs/>
          <w:i/>
          <w:iCs/>
          <w:color w:val="000000"/>
          <w:sz w:val="26"/>
          <w:szCs w:val="26"/>
        </w:rPr>
        <w:t>khái niệm ”</w:t>
      </w:r>
      <w:r w:rsidRPr="00D8104F">
        <w:rPr>
          <w:rFonts w:ascii="Times New Roman" w:eastAsia="Times New Roman" w:hAnsi="Times New Roman"/>
          <w:b/>
          <w:bCs/>
          <w:i/>
          <w:iCs/>
          <w:color w:val="000000"/>
          <w:sz w:val="26"/>
          <w:szCs w:val="26"/>
          <w:lang w:val="vi-VN"/>
        </w:rPr>
        <w:t>tự học"</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4"/>
          <w:sz w:val="26"/>
          <w:szCs w:val="26"/>
          <w:lang w:val="vi-VN"/>
        </w:rPr>
        <w:lastRenderedPageBreak/>
        <w:t>Hồ Chí Minh là một tấm gương sáng, đồng thời là nhà lý luận về giáo dục, về tự học. Trong quan niệm về tự học, Người định nghĩa “tự học”  bằng một câu ngắn gọn, súc tích nhưng đầy tính tư tưởng: Tự học là “tự động học tập” (Hồ Chí Minh, 2011C, tr.360). Điều đặc biệt là mặc dù câu nói đó ra đời cách đây rất lâu nhưng lại rất phù hợp với quan điểm về tự học của giáo dục học hiện đại.</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4"/>
          <w:sz w:val="26"/>
          <w:szCs w:val="26"/>
          <w:lang w:val="vi-VN"/>
        </w:rPr>
        <w:t>“Tự động học tập” có nghĩa là việc học tập do chính bản thân người học quyết định, người học tự giác, tự chủ không cần sự nhắc nhở, giao nhiệm vụ của người khác, tự mình nhận thấy nhu cầu của bản thân để rồi từ đó tiến hành việc tự học. Hồ Chí Minh giải thích: “Tự động là không phải tựa vào ai, là tự mình biết biến báo xoay xở, tự mình biết thực hành công tác theo nhiều hình thức mới mẻ, phong phú” (Hồ Chí Minh, 2011A, tr.44). </w:t>
      </w:r>
      <w:r w:rsidRPr="00D8104F">
        <w:rPr>
          <w:rFonts w:ascii="Times New Roman" w:eastAsia="Times New Roman" w:hAnsi="Times New Roman"/>
          <w:color w:val="000000"/>
          <w:spacing w:val="4"/>
          <w:sz w:val="26"/>
          <w:szCs w:val="26"/>
          <w:lang w:val="fr-FR"/>
        </w:rPr>
        <w:t>Như vậy, theo Hồ Chí Minh, tự học là tự mình quản lý việc học tập, lĩnh hội tri thức của bản thân. Người học tự vạch ra kế hoạch học tập cho chính mình, kiên trì và nhẫn nại thực hiện kế hoạch đó một cách bài bản, sau đó người học tự kiểm tra đánh giá kết quả đã đạt được, rút kinh nghiệm cho bản thân mình.</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2"/>
          <w:sz w:val="26"/>
          <w:szCs w:val="26"/>
          <w:lang w:val="fr-FR"/>
        </w:rPr>
        <w:t>Như vậy, tự học là quá trình người học tự ý thức, tự nỗ lực chiếm lĩnh tri thức bằng hành động của chính mình hướng tới mục đích nhất định. Nó còn là quá trình tự giác, tích cực chiếm lĩnh tri thức, hình thành kỹ năng kỹ xảo của bản thân người học. Trong quá trình đó, người học thực sự là chủ thể của nhận thức, nỗ lực huy động các chức năng tâm lý nhằm đạt được những mục tiêu đã định.</w:t>
      </w:r>
      <w:r w:rsidRPr="00D8104F">
        <w:rPr>
          <w:rFonts w:ascii="Times New Roman" w:eastAsia="Times New Roman" w:hAnsi="Times New Roman"/>
          <w:color w:val="000000"/>
          <w:sz w:val="26"/>
          <w:szCs w:val="26"/>
          <w:lang w:val="fr-FR"/>
        </w:rPr>
        <w:t>Trong tư tưởng Hồ Chí Minh, khái niệm tự học có nhiều điểm tương đồng với quan niệm của giáo dục học hiện đại. Theo Từ điển Giáo dục học: “Tự học là một bộ phận không thể tách rời của quá trình giáo dục, là quá trình mà người học tự mình hoạt động lĩnh hội tri thức khoa học và rèn luyện kỹ năng thực hành mà không có sự hướng dẫn trực tiếp của giáo viên và sự quản lý trực tiếp của cơ sở giáo dục, đào tạo. Đây là phương thức học tập cơ bản của giáo dục không chính quy, giáo dục thường xuyên, đồng thời còn là bộ phận không thể tách rời của quá trình học tập có hệ thống trong các trường học nhằm đào sâu, mở rộng để nắm vững kiến thức của học sinh”</w:t>
      </w:r>
    </w:p>
    <w:p w:rsidR="007D2E51" w:rsidRPr="00D8104F" w:rsidRDefault="007D2E51" w:rsidP="007D2E51">
      <w:pPr>
        <w:shd w:val="clear" w:color="auto" w:fill="FFFFFF"/>
        <w:spacing w:after="150" w:line="293" w:lineRule="atLeast"/>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2"/>
          <w:sz w:val="26"/>
          <w:szCs w:val="26"/>
          <w:lang w:val="fr-FR"/>
        </w:rPr>
        <w:t>Cốt lõi của tự học là tự ý thức của bản thân người học; trong quá trình tự học, vấn đề quan trọng nhất là tự kiểm tra và đánh giá kết quả tự học. Bởi vì, nếu kiểm tra, đánh giá không đúng sẽ dẫn đến tình trạng ảo tưởng về năng lực hay tình trạng tự ti, không tin tưởng vào khả năng tự học, tự nghiên cứu của chủ thể tự học. Tự đánh giá chính xác sẽ giúp người học thấy rõ mặt ưu, khuyết điểm của chính bản thân mình, thấy rõ những nội dung cần phải bổ sung và từ đó tiếp tục hoạt động tự học hiệu quả hơn. Thông qua tự kiểm tra đánh giá, năng lực tự học của người học ngày càng phát triển và hoàn thiện như chính quá trình giải quyết mâu thuẫn bên trong của bản thân người học. Tự đánh giá chỉ có thể trở thành động lực thúc đẩy tự học phát triển khi người tự đánh giá (chủ thể của tự học) có thái độ khách quan, trung thực với kết quả mà mình đã đạt được. </w:t>
      </w:r>
      <w:r w:rsidRPr="00D8104F">
        <w:rPr>
          <w:rFonts w:ascii="Times New Roman" w:eastAsia="Times New Roman" w:hAnsi="Times New Roman"/>
          <w:color w:val="000000"/>
          <w:sz w:val="26"/>
          <w:szCs w:val="26"/>
          <w:lang w:val="fr-FR"/>
        </w:rPr>
        <w:t>          </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2"/>
          <w:sz w:val="26"/>
          <w:szCs w:val="26"/>
          <w:lang w:val="fr-FR"/>
        </w:rPr>
        <w:t xml:space="preserve">Tóm lại, trong tư tưởng Hồ Chí Minh, tự học là quá trình người học chủ động, tự giác tiến hành hoạt động học của mình. Quá trình đó có thể diễn ra dưới yêu cầu của công việc, nhiệm vụ cách mạng hoặc diễn ra do chính nhu cầu hiểu biết của bản thân người học. Cốt lõi của tự học là tự ý thức của chủ thể tự học. Vấn đề quan trọng nhất của tự học là người học tự </w:t>
      </w:r>
      <w:r w:rsidRPr="00D8104F">
        <w:rPr>
          <w:rFonts w:ascii="Times New Roman" w:eastAsia="Times New Roman" w:hAnsi="Times New Roman"/>
          <w:color w:val="000000"/>
          <w:spacing w:val="-2"/>
          <w:sz w:val="26"/>
          <w:szCs w:val="26"/>
          <w:lang w:val="fr-FR"/>
        </w:rPr>
        <w:lastRenderedPageBreak/>
        <w:t>kiểm tra, tự đánh giá khách quan, trung thực kết quả tự học của bản thân. Có thể nói, tự học là bộ phận không thể tách rời của hoạt động giáo dục, là con đường để biến quá trình giáo dục thành quá trình tự giáo dục.</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b/>
          <w:bCs/>
          <w:i/>
          <w:iCs/>
          <w:color w:val="000000"/>
          <w:sz w:val="26"/>
          <w:szCs w:val="26"/>
          <w:lang w:val="fr-FR"/>
        </w:rPr>
        <w:t>3. Về môi trường, đối tượng tự học</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b/>
          <w:bCs/>
          <w:i/>
          <w:iCs/>
          <w:color w:val="000000"/>
          <w:sz w:val="26"/>
          <w:szCs w:val="26"/>
          <w:lang w:val="fr-FR"/>
        </w:rPr>
        <w:t>3.1. Môi trường tự học</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6"/>
          <w:sz w:val="26"/>
          <w:szCs w:val="26"/>
          <w:lang w:val="fr-FR"/>
        </w:rPr>
        <w:t xml:space="preserve">Về môi trường tự học, theo Hồ Chí Minh là phải triệt để tận dụng mọi hoàn cảnh, mọi phương tiện, mọi hình thức để tự học. Người thường đặt câu hỏi: Học ở đâu? và khẳng định: “Học ở trường, học ở sách vở, học lẫn nhau và học nhân dân...” (Hồ Chí Minh, 2011C, tr.361) hay “Học trong xã hội, học nơi công tác thực tế, học ở quần chúng” </w:t>
      </w:r>
      <w:proofErr w:type="gramStart"/>
      <w:r w:rsidRPr="00D8104F">
        <w:rPr>
          <w:rFonts w:ascii="Times New Roman" w:eastAsia="Times New Roman" w:hAnsi="Times New Roman"/>
          <w:color w:val="000000"/>
          <w:spacing w:val="-6"/>
          <w:sz w:val="26"/>
          <w:szCs w:val="26"/>
          <w:lang w:val="fr-FR"/>
        </w:rPr>
        <w:t>( Hồ</w:t>
      </w:r>
      <w:proofErr w:type="gramEnd"/>
      <w:r w:rsidRPr="00D8104F">
        <w:rPr>
          <w:rFonts w:ascii="Times New Roman" w:eastAsia="Times New Roman" w:hAnsi="Times New Roman"/>
          <w:color w:val="000000"/>
          <w:spacing w:val="-6"/>
          <w:sz w:val="26"/>
          <w:szCs w:val="26"/>
          <w:lang w:val="fr-FR"/>
        </w:rPr>
        <w:t xml:space="preserve"> Chí Minh, 2011C, tr.163). Đó chính là môi trường toàn diện cho việc tự học.</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fr-FR"/>
        </w:rPr>
        <w:t>Có thể nói, Hồ Chí Minh đạt được những thành công to lớn trong tự học chính là nhờ việc Người rất chú tâm tích lũy cho mình một vốn sống, những kinh nghiệm phong phú trong thực tiễn đấu tranh, thực tiễn đời sống của giai cấp công nhân và của nhân dân các nước thuộc địa, đồng thời cũng nhờ những ngày miệt mài với sách báo, mà phương tiện tốt nhất là dựa vào thư viện. Bác đã triệt để sử dụng thư viện để làm giàu vốn kiến thức của mình, để trang bị cho mình một trình độ lý luận sắc bén nhằm giải đáp những vấn đề mà thực tiễn cách mạng đặt ra.</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fr-FR"/>
        </w:rPr>
        <w:t>Trong quá trình tự học, ngoài thư viện, Hồ Chí Minh còn triệt để tận dụng những câu lạc bộ, các sách báo, các bài nói chuyện, các buổi hội thảo, các viện bảo tàng…; đồng thời tự mình tạo ra các hình thức học tập mới, sinh động và bổ ích như: tranh thủ sự giúp đỡ, sự hướng dẫn chỉ bảo của người khác, học trong khi giao tiếp, học trong công tác vận động quần chúng mà Người gọi là “học trong nhân dân”. Người chỉ rõ: “không học nhân dân là một thiếu sót lớn” (Hồ Chí Minh, 2011C, tr.361). Trong suốt những năm tháng hoạt động cách mạng và tự học của mình, Hồ Chí Minh đã học ở nhân dân rất nhiều.</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fr-FR"/>
        </w:rPr>
        <w:t>Như vậy, để tự học có hiệu quả, theo Hồ Chí Minh cần có một môi trường tự học mà ở đó người học có thể tận dụng mọi điều kiện, mọi hoàn cảnh, mọi phương tiện để tiến hành tự học. Phải tìm ra cách học tập mới sinh động và hứng thú. Quan điểm này hoàn toàn trùng hợp với triết lý giáo dục toàn diện của xã hội hiện đại - điều mà Hồ Chí Minh đã nói và làm suốt từ đầu thế kỷ XX.</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b/>
          <w:bCs/>
          <w:i/>
          <w:iCs/>
          <w:color w:val="000000"/>
          <w:sz w:val="26"/>
          <w:szCs w:val="26"/>
          <w:lang w:val="fr-FR"/>
        </w:rPr>
        <w:t>3.2. Đối tượng tự học</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fr-FR"/>
        </w:rPr>
        <w:t xml:space="preserve">Chủ tịch Hồ Chí Minh luôn xác định tự học là yêu cầu đối với tất cả mọi người, không phân biệt già trẻ, trai gái, nghề nghiệp. Bởi lẽ, tri thức nhân loại thì vô cùng vô hạn và ngày càng phát triển, nếu tự bản thân mỗi người không tự học, không tự trau dồi kiến thức thì sớm muộn cũng bị lạc hậu và thoái bộ. Người nói: “Xã hội càng đi tới, công việc càng nhiều, máy móc càng tinh xảo. Mình mà không chịu học thì lạc hậu, mà lạc hậu là bị đào thải, tự mình đào thải mình” (Hồ Chí Minh, 2011G, tr.333). Điểm đặc sắc của Hồ Chí Minh khi xác định chủ thể tự học ở đây chính là tất cả mọi người, không chỉ đối với những người đang trực tiếp giảng dạy, học tập, không chỉ đối với thế hệ trẻ mà là tất cả mọi tầng lớp, giới tính, tuổi tác, chức vụ,... đều phải ra sức tự học tập, tự đào tạo. Tư tưởng này </w:t>
      </w:r>
      <w:r w:rsidRPr="00D8104F">
        <w:rPr>
          <w:rFonts w:ascii="Times New Roman" w:eastAsia="Times New Roman" w:hAnsi="Times New Roman"/>
          <w:color w:val="000000"/>
          <w:sz w:val="26"/>
          <w:szCs w:val="26"/>
          <w:lang w:val="fr-FR"/>
        </w:rPr>
        <w:lastRenderedPageBreak/>
        <w:t>cũng trùng hợp với quan điểm ngày nay là : Xây dựng xã hội học tập, học tập cho mọi người và học suốt đời.</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2"/>
          <w:sz w:val="26"/>
          <w:szCs w:val="26"/>
          <w:lang w:val="fr-FR"/>
        </w:rPr>
        <w:t>Theo Hồ Chí Minh, tự học là yêu cầu, là nhiệm vụ của tất cả mọi người, không loại trừ một đối tượng nào. Bởi lẽ, thế giới luôn luôn vận động và ngày càng đổi mới, tri thức nhân loại ngày càng phong phú, khoa học kỹ thuật ngày càng phát triển,... Tất cả tiến bộ rất nhanh, những ai không muốn mình bị đào thải, bị đẩy ra khỏi guồng quay ấy thì phải học hỏi không ngừng. Hồ Chí Minh nhấn mạnh: “Học không bao </w:t>
      </w:r>
      <w:r w:rsidRPr="00D8104F">
        <w:rPr>
          <w:rFonts w:ascii="Times New Roman" w:eastAsia="Times New Roman" w:hAnsi="Times New Roman"/>
          <w:color w:val="000000"/>
          <w:spacing w:val="-2"/>
          <w:sz w:val="26"/>
          <w:szCs w:val="26"/>
        </w:rPr>
        <w:t>giờ</w:t>
      </w:r>
      <w:r w:rsidRPr="00D8104F">
        <w:rPr>
          <w:rFonts w:ascii="Times New Roman" w:eastAsia="Times New Roman" w:hAnsi="Times New Roman"/>
          <w:color w:val="000000"/>
          <w:spacing w:val="-2"/>
          <w:sz w:val="26"/>
          <w:szCs w:val="26"/>
          <w:lang w:val="fr-FR"/>
        </w:rPr>
        <w:t> cùng. Học mãi để tiến bộ mãi. Càng tiến bộ, càng thấy càng phải học thêm” (Hồ Chí Minh, 2011C, tr.61). </w:t>
      </w:r>
      <w:r w:rsidRPr="00D8104F">
        <w:rPr>
          <w:rFonts w:ascii="Times New Roman" w:eastAsia="Times New Roman" w:hAnsi="Times New Roman"/>
          <w:color w:val="000000"/>
          <w:sz w:val="26"/>
          <w:szCs w:val="26"/>
        </w:rPr>
        <w:br/>
      </w:r>
      <w:r w:rsidRPr="00D8104F">
        <w:rPr>
          <w:rFonts w:ascii="Times New Roman" w:eastAsia="Times New Roman" w:hAnsi="Times New Roman"/>
          <w:b/>
          <w:bCs/>
          <w:i/>
          <w:iCs/>
          <w:color w:val="000000"/>
          <w:sz w:val="26"/>
          <w:szCs w:val="26"/>
          <w:lang w:val="fr-FR"/>
        </w:rPr>
        <w:t>4. Về nội dung tự học</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2"/>
          <w:sz w:val="26"/>
          <w:szCs w:val="26"/>
          <w:lang w:val="fr-FR"/>
        </w:rPr>
        <w:t>Trong việc giáo dục, học tập, chú trọng đủ các mặt: đạo đức cách mạng, giác ngộ cách mạng xã hội chủ nghĩa, văn hóa, kinh tế, lao động và sản xuất. Muốn xây dựng chủ nghĩa xã hội thì nhất định phải có học thức. Cần phải học văn hóa, chính trị, kỹ thuật” (Hồ Chí Minh, 2011H, tr.90).</w:t>
      </w:r>
      <w:r w:rsidRPr="00D8104F">
        <w:rPr>
          <w:rFonts w:ascii="Times New Roman" w:eastAsia="Times New Roman" w:hAnsi="Times New Roman"/>
          <w:color w:val="000000"/>
          <w:sz w:val="26"/>
          <w:szCs w:val="26"/>
          <w:lang w:val="fr-FR"/>
        </w:rPr>
        <w:t>Để có thể phát triển một cách toàn diện, có được một vốn tri thức phong phú, Hồ Chí Minh yêu cầu phải tự học tất cả các lĩnh vực, cả chuyên môn nghiệp vụ lẫn lý luận, đạo đức. Người nhấn mạnh: “</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4"/>
          <w:sz w:val="26"/>
          <w:szCs w:val="26"/>
          <w:lang w:val="fr-FR"/>
        </w:rPr>
        <w:t>Giáo dục, học tập lý luận Mác - Lênin theo Hồ Chí Minh không phải giáo điều theo từng câu chữ mà là “học tập cái tinh thần xử trí mọi việc, đối với mọi người và đối với bản thân mình; là học tập những chân lý phổ biến của chủ nghĩa Mác - Lênin để áp dụng một cách sáng tạo vào hoàn cảnh thực tế của nước ta” (Hồ Chí Minh, 2011F, tr.611).</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fr-FR"/>
        </w:rPr>
        <w:t>Đạo đức cách mạng là một nội dung tự giáo dục được Hồ Chí Minh đặc biệt quan tâm. Đó là thứ đạo đức trong hành động, chứ không thể tách rời giữa đức với tài một cách siêu hình. Hồ Chí Minh yêu cầu việc tự tu dưỡng, tự học tập đạo đức cách mạng phải được tiến hành thường xuyên, liên tục như trong công tác hàng ngày, bởi lẽ “đạo đức cách mạng không phải trên trời sa xuống. Nó do đấu tranh, rèn luyện bền bỉ hằng ngày mà phát triển và củng cố. Cũng như ngọc càng mài càng sáng, vàng càng luyện càng trong” (Hồ Chí Minh, 2011F, tr.612).</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fr-FR"/>
        </w:rPr>
        <w:t>Trong nội dung học tập toàn diện, Hồ Chí Minh thường xuyên nhắc đến sự kết hợp chặt chẽ giữa “học làm tính, học chính trị, học lịch sử, học khoa học thường thức” (Hồ Chí Minh, 2011B, tr.469). Người cho rằng : “Nếu không học tập văn hoá, không có trình độ văn hoá thì không học tập được kỹ thuật, không học tập được kỹ thuật thì không theo kịp được nhu cầu kinh tế nước nhà; nhưng phải chú ý học tập chính trị vì nếu chỉ học văn hoá, kỹ thuật mà không có chính trị thì như người nhắm mắt mà đi”  (Hồ Chí Minh, 2011E, tr.384)</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fr-FR"/>
        </w:rPr>
        <w:t>Việc học tập các kinh nghiệm thực tế cũng được Hồ Chí Minh hết sức chú trọng. Theo Người, kinh nghiệm là những tri thức rất quý, cần được khai thác</w:t>
      </w:r>
      <w:proofErr w:type="gramStart"/>
      <w:r w:rsidRPr="00D8104F">
        <w:rPr>
          <w:rFonts w:ascii="Times New Roman" w:eastAsia="Times New Roman" w:hAnsi="Times New Roman"/>
          <w:color w:val="000000"/>
          <w:sz w:val="26"/>
          <w:szCs w:val="26"/>
          <w:lang w:val="fr-FR"/>
        </w:rPr>
        <w:t>,“</w:t>
      </w:r>
      <w:proofErr w:type="gramEnd"/>
      <w:r w:rsidRPr="00D8104F">
        <w:rPr>
          <w:rFonts w:ascii="Times New Roman" w:eastAsia="Times New Roman" w:hAnsi="Times New Roman"/>
          <w:color w:val="000000"/>
          <w:sz w:val="26"/>
          <w:szCs w:val="26"/>
          <w:lang w:val="fr-FR"/>
        </w:rPr>
        <w:t>đó là những kinh nghiệm do những người đi học mang đến, kinh nghiệm thành công cũng như kinh nghiệm thất bại. Những kinh nghiệm đó đem trao đổi, gom góp lại tức là những bài học quý, không phải cứ chờ đồng chí cấp trên đến nói chuyện thì mới là bài, là học” (Hồ Chí Minh, 2011C, tr.360).</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4"/>
          <w:sz w:val="26"/>
          <w:szCs w:val="26"/>
          <w:lang w:val="fr-FR"/>
        </w:rPr>
        <w:lastRenderedPageBreak/>
        <w:t>Có thể nói, hơn ai hết, Hồ Chí Minh là một minh chứng điển hình, cụ thể về tự học tất cả các lĩnh vực: tự học ngoại ngữ, tự học viết thơ, viết văn, viết báo, tự học cách tổ chức cuộc sống theo khoa học, tự học lý luận, tự học chính trị, quân sự, tự học triết học, tự học ngoại giao, tự học quan hệ quần chúng,… Kết quả là lĩnh vực nào Hồ Chí Minh cũng thông thạo, và Người trở thành Anh hùng giải phóng dân tộc, Nhà văn hóa kiệt xuất.</w:t>
      </w:r>
      <w:r w:rsidRPr="00D8104F">
        <w:rPr>
          <w:rFonts w:ascii="Times New Roman" w:eastAsia="Times New Roman" w:hAnsi="Times New Roman"/>
          <w:color w:val="000000"/>
          <w:sz w:val="26"/>
          <w:szCs w:val="26"/>
        </w:rPr>
        <w:br/>
      </w:r>
      <w:r w:rsidRPr="00D8104F">
        <w:rPr>
          <w:rFonts w:ascii="Times New Roman" w:eastAsia="Times New Roman" w:hAnsi="Times New Roman"/>
          <w:b/>
          <w:bCs/>
          <w:i/>
          <w:iCs/>
          <w:color w:val="000000"/>
          <w:sz w:val="26"/>
          <w:szCs w:val="26"/>
          <w:lang w:val="fr-FR"/>
        </w:rPr>
        <w:t>5. Về nguyên tắc, phương pháp tự học</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b/>
          <w:bCs/>
          <w:i/>
          <w:iCs/>
          <w:color w:val="000000"/>
          <w:sz w:val="26"/>
          <w:szCs w:val="26"/>
          <w:lang w:val="fr-FR"/>
        </w:rPr>
        <w:t>5.1. Lao động để tạo điều kiện cho việc tự học</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4"/>
          <w:sz w:val="26"/>
          <w:szCs w:val="26"/>
          <w:lang w:val="fr-FR"/>
        </w:rPr>
        <w:t>Nguyên tắc này xuất phát từ mục đích của quá trình tự học: Học để phục vụ Tổ quốc, phục vụ cách mạng, phục vụ nhân dân. Muốn hoạt động cách mạng thì phải không ngừng học và tự học. Điều kiện của tự học chính là lao động.</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4"/>
          <w:sz w:val="26"/>
          <w:szCs w:val="26"/>
          <w:lang w:val="fr-FR"/>
        </w:rPr>
        <w:t>Đối với Hồ Chí Minh, muốn tự học hiệu quả thì cần phải có phương pháp tự học hợp lý, phải biết lao động sản xuất để tạo điều kiện cho việc tự học. Không phải ai cũng có điều kiện tự học thuận lợi, nhất là đối với người hoạt động cách mạng. Sự nghiệp cách mạng đòi hỏi nhiều hy sinh, thử thách to lớn, cũng đòi hỏi người cách mạng phải có kiến thức, có trí tuệ, có phương pháp đúng đắn. Muốn vậy, người cách mạng phải không ngừng tự học, tự trau dồi, tự làm giàu tri thức của mình bằng vốn tri thức phong phú của nhân loại. Nói chuyện với giáo viên, học sinh Trường Thanh niên xã hội chủ nghĩa, Hồ Chí Minh bộc bạch: “Trước đây lúc tuổi thanh niên, Bác hoạt động ở Pháp, cũng vừa lao động, vừa học tập, nhưng lúc đó lao động là lao động nô lệ cho đế quốc. Bác phải làm thế để tự kiếm sống, nhưng vẫn dành thì giờ để học tập, ngày lao động, đêm học tập, chứ Bác không được đến trường học đâu. Vì vậy, Bác khuyên các cháu lao động tốt để trở thành người lao động xã hội chủ nghĩa” (Hồ Chí Minh, 2011H, tr.437).</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fr-FR"/>
        </w:rPr>
        <w:t>Bản thân Hồ Chí Minh luôn coi lao động là điều kiện cho việc tự học. Hành trình tìm đường cứu nước của Chủ tịch Hồ Chí Minh cho thấy Người đã đi rất nhiều nơi, làm rất nhiều việc, nhiều nghề, và ở đâu Người cũng vừa làm, vừa tự học.</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b/>
          <w:bCs/>
          <w:i/>
          <w:iCs/>
          <w:color w:val="000000"/>
          <w:sz w:val="26"/>
          <w:szCs w:val="26"/>
          <w:lang w:val="fr-FR"/>
        </w:rPr>
        <w:t>5.2. Có kế hoạch tự học hợp lý, kiên trì, bền bỉ, sáng tạo</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fr-FR"/>
        </w:rPr>
        <w:t>Tự học là quá trình lâu dài, tự học suốt đời, đòi hỏi sự kiên trì, bền bỉ, nỗ lực của người học. Để tự học thành công phải có kế hoạch, đồng thời phải kiên trì thực hiện kế hoạch đến cùng, không lùi bước trước mọi trở ngại.</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fr-FR"/>
        </w:rPr>
        <w:t>Đối với Hồ Chí Minh, muốn tự học thành công phải có kế hoạch, phải sắp xếp thời gian học tập khoa học, phải bền bỉ kiên trì thực hiện kế hoạch đến cùng. Trong tác phẩm “Sửa đổi lối làm việc”, Hồ Chí Minh chỉ rõ: “Sắp xếp thời gian và bài học... phải cho khéo, phải có mạch lạc với nhau, mà không xung đột với nhau” (Hồ Chí Minh, 2011B, tr.312). Người yêu cầu: học phải có quyết tâm; muốn có quyết tâm thì phải có tinh thần, “phải tự nguyện, tự giác, xem công tác học tập cũng là một nhiệm vụ mà người cán bộ cách mạng phải hoàn thành cho được” (Hồ Chí Minh, 2011F, tr.98).</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fr-FR"/>
        </w:rPr>
        <w:t>Với một hoàn cảnh hết sức đặc biệt, Hồ Chí Minh phải vừa kiếm sống, vừa hoạt động cách mạng, vừa tự học nhưng Người luôn đặt kế hoạch học tập và tìm mọi cách thực hiện đúng kế hoạch đặt ra.</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fr-FR"/>
        </w:rPr>
        <w:lastRenderedPageBreak/>
        <w:t>Thành công lớn trong việc tự học của Hồ Chí Minh là nhờ tích lũy cho mình được vốn sống, kinh nghiệm phong phú trong thực tiễn đấu tranh, thực tiễn đời sống của nhân dân lao động thế giới. Sự thành công của Hồ Chí Minh trong việc tiếp thu và vận dụng sáng tạo chủ nghĩa Mác - Lênin, đề ra các chiến lược, sách lược đấu tranh cách mạng đúng đắn ở một nước thuộc địa nửa phong kiến, là kết quả của cả một quá trình tự học bền bỉ, gian khổ trong suốt quá trình đấu tranh cách mạng kiên cường. Người đã tổng kết những kinh nghiệm quý báu về tự học suốt đời và đã để lại cho chúng ta những bài học vô giá.</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b/>
          <w:bCs/>
          <w:i/>
          <w:iCs/>
          <w:color w:val="000000"/>
          <w:spacing w:val="-6"/>
          <w:sz w:val="26"/>
          <w:szCs w:val="26"/>
          <w:lang w:val="fr-FR"/>
        </w:rPr>
        <w:t>5.3. Tự học mọi lúc, mọi nơi, bằng mọi phương tiện, mọi hình thức</w:t>
      </w:r>
    </w:p>
    <w:p w:rsidR="007D2E51" w:rsidRPr="00D8104F" w:rsidRDefault="007D2E51" w:rsidP="007D2E51">
      <w:pPr>
        <w:shd w:val="clear" w:color="auto" w:fill="FFFFFF"/>
        <w:spacing w:after="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vi-VN"/>
        </w:rPr>
        <w:t>Anhxtanh - nhà khoa học lớn của thế kỷ </w:t>
      </w:r>
      <w:r w:rsidRPr="00D8104F">
        <w:rPr>
          <w:rFonts w:ascii="Times New Roman" w:eastAsia="Times New Roman" w:hAnsi="Times New Roman"/>
          <w:color w:val="000000"/>
          <w:sz w:val="26"/>
          <w:szCs w:val="26"/>
          <w:lang w:val="fr-FR"/>
        </w:rPr>
        <w:t>XX</w:t>
      </w:r>
      <w:r w:rsidRPr="00D8104F">
        <w:rPr>
          <w:rFonts w:ascii="Times New Roman" w:eastAsia="Times New Roman" w:hAnsi="Times New Roman"/>
          <w:color w:val="000000"/>
          <w:sz w:val="26"/>
          <w:szCs w:val="26"/>
          <w:lang w:val="vi-VN"/>
        </w:rPr>
        <w:t> đã từng khẳng định: </w:t>
      </w:r>
      <w:r w:rsidRPr="00D8104F">
        <w:rPr>
          <w:rFonts w:ascii="Times New Roman" w:eastAsia="Times New Roman" w:hAnsi="Times New Roman"/>
          <w:color w:val="000000"/>
          <w:sz w:val="26"/>
          <w:szCs w:val="26"/>
          <w:lang w:val="fr-FR"/>
        </w:rPr>
        <w:t>"</w:t>
      </w:r>
      <w:r w:rsidRPr="00D8104F">
        <w:rPr>
          <w:rFonts w:ascii="Times New Roman" w:eastAsia="Times New Roman" w:hAnsi="Times New Roman"/>
          <w:color w:val="000000"/>
          <w:sz w:val="26"/>
          <w:szCs w:val="26"/>
          <w:lang w:val="vi-VN"/>
        </w:rPr>
        <w:t>Ai không còn tò mò người đó sẽ chết</w:t>
      </w:r>
      <w:r w:rsidRPr="00D8104F">
        <w:rPr>
          <w:rFonts w:ascii="Times New Roman" w:eastAsia="Times New Roman" w:hAnsi="Times New Roman"/>
          <w:color w:val="000000"/>
          <w:sz w:val="26"/>
          <w:szCs w:val="26"/>
          <w:lang w:val="fr-FR"/>
        </w:rPr>
        <w:t>"</w:t>
      </w:r>
      <w:r w:rsidRPr="00D8104F">
        <w:rPr>
          <w:rFonts w:ascii="Times New Roman" w:eastAsia="Times New Roman" w:hAnsi="Times New Roman"/>
          <w:color w:val="000000"/>
          <w:sz w:val="26"/>
          <w:szCs w:val="26"/>
          <w:lang w:val="vi-VN"/>
        </w:rPr>
        <w:t>, V.I.Lênin sau này cũng nói: </w:t>
      </w:r>
      <w:r w:rsidRPr="00D8104F">
        <w:rPr>
          <w:rFonts w:ascii="Times New Roman" w:eastAsia="Times New Roman" w:hAnsi="Times New Roman"/>
          <w:color w:val="000000"/>
          <w:sz w:val="26"/>
          <w:szCs w:val="26"/>
          <w:lang w:val="fr-FR"/>
        </w:rPr>
        <w:t>"</w:t>
      </w:r>
      <w:r w:rsidRPr="00D8104F">
        <w:rPr>
          <w:rFonts w:ascii="Times New Roman" w:eastAsia="Times New Roman" w:hAnsi="Times New Roman"/>
          <w:color w:val="000000"/>
          <w:sz w:val="26"/>
          <w:szCs w:val="26"/>
          <w:lang w:val="vi-VN"/>
        </w:rPr>
        <w:t>Học, học nữa, học m</w:t>
      </w:r>
      <w:r w:rsidRPr="00D8104F">
        <w:rPr>
          <w:rFonts w:ascii="Times New Roman" w:eastAsia="Times New Roman" w:hAnsi="Times New Roman"/>
          <w:color w:val="000000"/>
          <w:sz w:val="26"/>
          <w:szCs w:val="26"/>
          <w:lang w:val="fr-FR"/>
        </w:rPr>
        <w:t>ã</w:t>
      </w:r>
      <w:r w:rsidRPr="00D8104F">
        <w:rPr>
          <w:rFonts w:ascii="Times New Roman" w:eastAsia="Times New Roman" w:hAnsi="Times New Roman"/>
          <w:color w:val="000000"/>
          <w:sz w:val="26"/>
          <w:szCs w:val="26"/>
          <w:lang w:val="vi-VN"/>
        </w:rPr>
        <w:t>i</w:t>
      </w:r>
      <w:r w:rsidRPr="00D8104F">
        <w:rPr>
          <w:rFonts w:ascii="Times New Roman" w:eastAsia="Times New Roman" w:hAnsi="Times New Roman"/>
          <w:color w:val="000000"/>
          <w:sz w:val="26"/>
          <w:szCs w:val="26"/>
          <w:lang w:val="fr-FR"/>
        </w:rPr>
        <w:t>".</w:t>
      </w:r>
    </w:p>
    <w:p w:rsidR="007D2E51" w:rsidRPr="00D8104F" w:rsidRDefault="007D2E51" w:rsidP="007D2E51">
      <w:pPr>
        <w:shd w:val="clear" w:color="auto" w:fill="FFFFFF"/>
        <w:spacing w:after="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fr-FR"/>
        </w:rPr>
        <w:t>N</w:t>
      </w:r>
      <w:r w:rsidRPr="00D8104F">
        <w:rPr>
          <w:rFonts w:ascii="Times New Roman" w:eastAsia="Times New Roman" w:hAnsi="Times New Roman"/>
          <w:color w:val="000000"/>
          <w:sz w:val="26"/>
          <w:szCs w:val="26"/>
          <w:lang w:val="vi-VN"/>
        </w:rPr>
        <w:t>hận thức được tầm quan trọng của tri thức </w:t>
      </w:r>
      <w:r w:rsidRPr="00D8104F">
        <w:rPr>
          <w:rFonts w:ascii="Times New Roman" w:eastAsia="Times New Roman" w:hAnsi="Times New Roman"/>
          <w:color w:val="000000"/>
          <w:sz w:val="26"/>
          <w:szCs w:val="26"/>
          <w:lang w:val="fr-FR"/>
        </w:rPr>
        <w:t>đối </w:t>
      </w:r>
      <w:r w:rsidRPr="00D8104F">
        <w:rPr>
          <w:rFonts w:ascii="Times New Roman" w:eastAsia="Times New Roman" w:hAnsi="Times New Roman"/>
          <w:color w:val="000000"/>
          <w:sz w:val="26"/>
          <w:szCs w:val="26"/>
          <w:lang w:val="vi-VN"/>
        </w:rPr>
        <w:t>với sự phát triển của mỗi con người, </w:t>
      </w:r>
      <w:r w:rsidRPr="00D8104F">
        <w:rPr>
          <w:rFonts w:ascii="Times New Roman" w:eastAsia="Times New Roman" w:hAnsi="Times New Roman"/>
          <w:color w:val="000000"/>
          <w:sz w:val="26"/>
          <w:szCs w:val="26"/>
          <w:lang w:val="fr-FR"/>
        </w:rPr>
        <w:t>mỗi</w:t>
      </w:r>
      <w:r w:rsidRPr="00D8104F">
        <w:rPr>
          <w:rFonts w:ascii="Times New Roman" w:eastAsia="Times New Roman" w:hAnsi="Times New Roman"/>
          <w:color w:val="000000"/>
          <w:sz w:val="26"/>
          <w:szCs w:val="26"/>
          <w:lang w:val="vi-VN"/>
        </w:rPr>
        <w:t>dân tộc, Chủ tịch Hồ Chí Minh căn dặn chúng ta trong mọi hoạt động cách mạng đều có thể và đều</w:t>
      </w:r>
      <w:r w:rsidRPr="00D8104F">
        <w:rPr>
          <w:rFonts w:ascii="Times New Roman" w:eastAsia="Times New Roman" w:hAnsi="Times New Roman"/>
          <w:color w:val="000000"/>
          <w:sz w:val="26"/>
          <w:szCs w:val="26"/>
          <w:lang w:val="fr-FR"/>
        </w:rPr>
        <w:t> cần</w:t>
      </w:r>
      <w:r w:rsidRPr="00D8104F">
        <w:rPr>
          <w:rFonts w:ascii="Times New Roman" w:eastAsia="Times New Roman" w:hAnsi="Times New Roman"/>
          <w:color w:val="000000"/>
          <w:sz w:val="26"/>
          <w:szCs w:val="26"/>
          <w:lang w:val="vi-VN"/>
        </w:rPr>
        <w:t> phải học tập, “còn sống thì còn phải học”. Và chính Người là một tấm gương lớn về tinh thần học tập thường xuyên mọi lúc mọi nơi trong suốt quá trình sống và hoạt động cách mạng, trong bất kỳ hoàn cảnh nào, dù sống trong lao tù, nơi con người chỉ mong được tồn tại thì Người vẫn bằng nghị lực của mình tự học tập để nâng cao tri thức, vun đắp ý chí cách mạng để cứu nước cứu dân.</w:t>
      </w:r>
    </w:p>
    <w:p w:rsidR="007D2E51" w:rsidRPr="00D8104F" w:rsidRDefault="007D2E51" w:rsidP="007D2E51">
      <w:pPr>
        <w:shd w:val="clear" w:color="auto" w:fill="FFFFFF"/>
        <w:spacing w:after="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4"/>
          <w:sz w:val="26"/>
          <w:szCs w:val="26"/>
          <w:lang w:val="vi-VN"/>
        </w:rPr>
        <w:t>Theo Hồ Chí Minh, tự học là một dòng chảy liên tục, phát triển không ngừng, người học không được để cho nó gián đoạn, không ngắt quãng, dù công việc cuộc sống có bộn bề đến đâu. Sau này dù bận trăm công nghìn việc ở cương vị đứng đầu nhà nước ta, Người vẫn thường xuyên tự học, tự bồi dưỡng, bổ sung tri thức cho bản thân, là một tấm gương sáng về tiếp thu và sáng tạo tri thức.</w:t>
      </w:r>
    </w:p>
    <w:p w:rsidR="007D2E51" w:rsidRPr="00D8104F" w:rsidRDefault="007D2E51" w:rsidP="007D2E51">
      <w:pPr>
        <w:shd w:val="clear" w:color="auto" w:fill="FFFFFF"/>
        <w:spacing w:after="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vi-VN"/>
        </w:rPr>
        <w:t>Trả lời cho câu hỏi: Học ở đâu?, Người đã nói: “học ở trường, học ở sách vở, học lẫn nhau và học nhân dân...” (Hồ chí Minh, 2011C, tr.36), tức là ở bất kỳ nơi đâu mọi người cũng có thể tự học. Không phải chỉ học ở trường lớp mà con người phải học trong lao động, trong công tác thực tiễn, không chỉ học ở thầy giáo mà còn học ở những người khác với thái độ kiên trì, bền bỉ tiếp thu mọi nguồn tri thức có thể để hoạt động một cách hiệu quả.</w:t>
      </w:r>
    </w:p>
    <w:p w:rsidR="007D2E51" w:rsidRPr="00D8104F" w:rsidRDefault="007D2E51" w:rsidP="007D2E51">
      <w:pPr>
        <w:shd w:val="clear" w:color="auto" w:fill="FFFFFF"/>
        <w:spacing w:after="150" w:line="293" w:lineRule="atLeast"/>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2"/>
          <w:sz w:val="26"/>
          <w:szCs w:val="26"/>
          <w:lang w:val="vi-VN"/>
        </w:rPr>
        <w:t>           Tri thức có ở rất nhiều nguồn khác nhau nhưng theo Hồ Chí Minh, trước hết người học phải biết “học ở sách vở”. Mặt khác, c</w:t>
      </w:r>
      <w:r w:rsidRPr="00D8104F">
        <w:rPr>
          <w:rFonts w:ascii="Times New Roman" w:eastAsia="Times New Roman" w:hAnsi="Times New Roman"/>
          <w:color w:val="000000"/>
          <w:sz w:val="26"/>
          <w:szCs w:val="26"/>
          <w:lang w:val="vi-VN"/>
        </w:rPr>
        <w:t>uộc sống luôn là một kho tàng tri thức vô tận. vì thế, Người đã dạy: “Ngoài cách học ở trường, ở lớp, học trên sách, báo…,có một cách học rất tốt ai cũng có thể tham gia hằng ngày. Đó là cách học tập ngay trong sản xuất, học tập những người, những tổ, những đơn vị tiên tiến” (Hồ Chí Minh, 2011G, tr.528). Và chính Người đã luôn coi cuộc sống là trường học lớn của mình. Từ khi còn là một thiếu niên, Nguyễn Tất Thành đã chú ý quan sát những sự việc ở ngoài đời và trong đầu luôn có nhiều câu hỏi, nhiều thắc mắc muốn được hiểu tường tận đến ngọn nguồn. Sau này, trên hành trình tìm đường cứu nước, từ Sài Gòn qua Pháp, qua châu Phi rồi sang Mỹ, sang Anh…, Nguyễn Tất Thành đã học được rất nhiều điều trong cuộc sống và rút ra được những kết luận quan trọng đầu tiên về bạn và thù, về cuộc sống của nhân dân ở các nước thuộc địa, về bản chất của chủ nghĩa đế quốc, v,v..</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vi-VN"/>
        </w:rPr>
        <w:t xml:space="preserve">Thứ nữa là học ở bạn bè, ở đồng nghiệp, “học lẫn nhau”. Ông cha ta đã đúc kết “học thầy không tày học bạn”. Hồ Chí Minh cho rằng một người phải biết học ở nhiều </w:t>
      </w:r>
      <w:r w:rsidRPr="00D8104F">
        <w:rPr>
          <w:rFonts w:ascii="Times New Roman" w:eastAsia="Times New Roman" w:hAnsi="Times New Roman"/>
          <w:color w:val="000000"/>
          <w:sz w:val="26"/>
          <w:szCs w:val="26"/>
          <w:lang w:val="vi-VN"/>
        </w:rPr>
        <w:lastRenderedPageBreak/>
        <w:t>người, hơn nữa phải làm cho món ăn tinh thần phong phú, không nên bắt mọi người chỉ được ăn một món thôi, cũng như vào vườn hoa cần cho mọi người được thấy nhiều hoa đẹp. Người lấy đó để nhắc nhở cán bộ đảng viên không được tự cao, tự đại, cho mình là tài giỏi hơn mọi người, trái lại phải học hỏi điều hay, điều tốt ở mọi người.</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4"/>
          <w:sz w:val="26"/>
          <w:szCs w:val="26"/>
          <w:lang w:val="vi-VN"/>
        </w:rPr>
        <w:t>Hồ Chí Minh không những triệt để tận dụng những tổ chức, hoạt động có sẵn trong xã hội như thư viện, câu lạc bộ, sách báo, các buổi nói chuyện, hội thảo, viện bảo tàng…, mà còn tự tạo ra những hình thức học tập mới, sinh động và bổ ích, như tranh thủ sự giúp đỡ chỉ bảo của người khác, học trong khi đi giao thiệp, trong vận động quần chúng mà Người gọi là học trong nhân dân. Người kết luận: “không học nhân dân là một thiếu sót lớn” (Hồ Chí Minh, 2011C, tr.361).</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b/>
          <w:bCs/>
          <w:i/>
          <w:iCs/>
          <w:color w:val="000000"/>
          <w:sz w:val="26"/>
          <w:szCs w:val="26"/>
          <w:lang w:val="vi-VN"/>
        </w:rPr>
        <w:t>5.4. Học đi đôi với hành, lý luận gắn với thực tiễn</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vi-VN"/>
        </w:rPr>
        <w:t>Học đi đôi với hành, lý luận gắn với thực tiễn là một nguyên tắc cơ bản  trong hoạt động nhận thức và thực tiễn theo quan điểm của Triết học Mác - Lênin, cũng là phương châm sống và hoạt động của Hồ Chí Minh. Ở đâu, việc gì, lời nói và việc làm của Người luôn thống nhất và gắn kết với nhau chặt chẽ.</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z w:val="26"/>
          <w:szCs w:val="26"/>
          <w:lang w:val="vi-VN"/>
        </w:rPr>
        <w:t>Chúng ta đều biết lý luận được khái quát từ thực tiễn, trên nền tảng thực tiễn, không có thực tiễn cách mạng thì không có lý luận cách mạng; ngược lại, không có lý luận cách mạng thì không có phong trào cách mạng. Hồ Chí Minh đã chỉ rõ: “Thực tiễn không có lý luận hướng dẫn thì thành thực tiễn mù quáng. Lý luận mà không liên hệ với thực tiễn là lý luận suông” (Hồ Chí Minh, 2011F, tr.95). Ở Người, nói đi đôi với làm, nói với làm là một. Trong tất cả các công việc, Hồ Chí Minh luôn lấy lý luận để soi rọi vào thực tiễn, và từ thực tiễn khái quát thành lý luận. Lý luận được Hồ Chí Minh diễn đạt rất trong sáng, giản dị, cô đọng, hàm súc, dễ hiểu, dễ nhớ, dễ làm và rất gần gũi với thực tiễn. Ngôn từ của Người đạt tới sự gặp gỡ, gần gũi giữa người nói với người nghe, người viết và người đọc, giữa lãnh tụ và quần chúng. Hồ Chí Minh không viết nhiều, không hay nói dài mà lại làm nên sự nghiệp lớn lao là vì, Người nói ít mà mọi người hiểu nhiều, nói ít mà mọi người nghe nhiều, tin nhiều, chỉ một lời vắn tắt dễ hiểu đã đi vào trái tim, khối óc cuả quần chúng, biến thành sức mạnh phi thường. Phương pháp Hồ Chí Minh là đi vào thực tiễn, qua hoạt động thực tiễn đúc kết thành kinh nghiệm, từ đó nâng lên thành lý luận.</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212121"/>
          <w:sz w:val="26"/>
          <w:szCs w:val="26"/>
        </w:rPr>
      </w:pPr>
      <w:r w:rsidRPr="00D8104F">
        <w:rPr>
          <w:rFonts w:ascii="Times New Roman" w:eastAsia="Times New Roman" w:hAnsi="Times New Roman"/>
          <w:color w:val="000000"/>
          <w:spacing w:val="-4"/>
          <w:sz w:val="26"/>
          <w:szCs w:val="26"/>
          <w:lang w:val="vi-VN"/>
        </w:rPr>
        <w:t>Mối quan hệ biện chứng giữa lý luận và thực tiễn, giữa học và hành được Hồ Chí Minh nhiều lần nhấn mạnh. Người chỉ rõ: “Lý luận như cái kim chỉ nam, nó chỉ phương hướng cho chúng ta trong công việc thực tế. Không có lý luận thì lúng túng như nhắm mắt mà đi” (Hồ Chí Minh, 2011B, tr.273-274). </w:t>
      </w:r>
      <w:r w:rsidRPr="00D8104F">
        <w:rPr>
          <w:rFonts w:ascii="Times New Roman" w:eastAsia="Times New Roman" w:hAnsi="Times New Roman"/>
          <w:color w:val="000000"/>
          <w:spacing w:val="-4"/>
          <w:sz w:val="26"/>
          <w:szCs w:val="26"/>
          <w:lang w:val="sv-SE"/>
        </w:rPr>
        <w:t>Lý luận phải đem ra thực hành. Thực hành phải nhằm theo lý luận. Lý luận cũng như cái tên (hoặc viên đạn). Thực hành cũng như cái đích để bắn. Có tên mà không bắn, hoặc bắn lung tung, cũng như không có tên. Người nhấn mạnh: ”Lý luận cốt để áp dụng vào công việc thực tế... Có kinh nghiệm mà không có lý luận, cũng như một mắt sáng, một mắt mờ” (Hồ Chí Minh, 2011B, tr.274).</w:t>
      </w:r>
    </w:p>
    <w:p w:rsidR="007D2E51" w:rsidRPr="00D8104F" w:rsidRDefault="007D2E51" w:rsidP="007D2E51">
      <w:pPr>
        <w:shd w:val="clear" w:color="auto" w:fill="FFFFFF"/>
        <w:spacing w:after="150" w:line="293" w:lineRule="atLeast"/>
        <w:ind w:firstLine="720"/>
        <w:jc w:val="both"/>
        <w:rPr>
          <w:rFonts w:ascii="Times New Roman" w:eastAsia="Times New Roman" w:hAnsi="Times New Roman"/>
          <w:color w:val="000000"/>
          <w:sz w:val="26"/>
          <w:szCs w:val="26"/>
          <w:lang w:val="sv-SE"/>
        </w:rPr>
      </w:pPr>
      <w:r w:rsidRPr="00D8104F">
        <w:rPr>
          <w:rFonts w:ascii="Times New Roman" w:eastAsia="Times New Roman" w:hAnsi="Times New Roman"/>
          <w:color w:val="000000"/>
          <w:sz w:val="26"/>
          <w:szCs w:val="26"/>
          <w:lang w:val="sv-SE"/>
        </w:rPr>
        <w:t xml:space="preserve">Có thể khẳng định trong tư tưởng tự học Hồ Chí Minh, học đi đôi với hành, lý luận gắn với thực tiễn, học tập kết hợp với lao động sản xuất là một phương châm căn bản, vừa </w:t>
      </w:r>
      <w:r w:rsidRPr="00D8104F">
        <w:rPr>
          <w:rFonts w:ascii="Times New Roman" w:eastAsia="Times New Roman" w:hAnsi="Times New Roman"/>
          <w:color w:val="000000"/>
          <w:sz w:val="26"/>
          <w:szCs w:val="26"/>
          <w:lang w:val="sv-SE"/>
        </w:rPr>
        <w:lastRenderedPageBreak/>
        <w:t>là nguyên tắc, vừa là phương pháp tự học, đó cũng chính là phương châm của nền giáo dục Việt Nam.</w:t>
      </w:r>
    </w:p>
    <w:p w:rsidR="00785296" w:rsidRPr="00D8104F" w:rsidRDefault="00785296" w:rsidP="00785296">
      <w:pPr>
        <w:shd w:val="clear" w:color="auto" w:fill="FFFFFF"/>
        <w:spacing w:after="150" w:line="293" w:lineRule="atLeast"/>
        <w:jc w:val="both"/>
        <w:rPr>
          <w:rFonts w:ascii="Times New Roman" w:eastAsia="Times New Roman" w:hAnsi="Times New Roman"/>
          <w:b/>
          <w:color w:val="000000"/>
          <w:sz w:val="26"/>
          <w:szCs w:val="26"/>
          <w:lang w:val="sv-SE"/>
        </w:rPr>
      </w:pPr>
      <w:r w:rsidRPr="00D8104F">
        <w:rPr>
          <w:rFonts w:ascii="Times New Roman" w:eastAsia="Times New Roman" w:hAnsi="Times New Roman"/>
          <w:b/>
          <w:color w:val="000000"/>
          <w:sz w:val="26"/>
          <w:szCs w:val="26"/>
          <w:lang w:val="sv-SE"/>
        </w:rPr>
        <w:t>VAI TRỎ CỦA TỰ HỌC</w:t>
      </w:r>
    </w:p>
    <w:p w:rsidR="00785296" w:rsidRPr="00D8104F" w:rsidRDefault="00785296" w:rsidP="00785296">
      <w:pPr>
        <w:pStyle w:val="NormalWeb"/>
        <w:shd w:val="clear" w:color="auto" w:fill="FFFFFF"/>
        <w:spacing w:before="0" w:beforeAutospacing="0" w:after="0" w:afterAutospacing="0"/>
        <w:jc w:val="both"/>
        <w:rPr>
          <w:sz w:val="26"/>
          <w:szCs w:val="26"/>
        </w:rPr>
      </w:pPr>
      <w:proofErr w:type="gramStart"/>
      <w:r w:rsidRPr="00D8104F">
        <w:rPr>
          <w:sz w:val="26"/>
          <w:szCs w:val="26"/>
        </w:rPr>
        <w:t>Trên thế giới có rất nhiều người đã thành công nhờ phương pháp tự học của bản thân.</w:t>
      </w:r>
      <w:proofErr w:type="gramEnd"/>
      <w:r w:rsidRPr="00D8104F">
        <w:rPr>
          <w:sz w:val="26"/>
          <w:szCs w:val="26"/>
        </w:rPr>
        <w:t xml:space="preserve"> Nhiều người đã chia sẻ kinh nghiệm về tinh thần tự học của mình cho nhiều bạn trẻ noi </w:t>
      </w:r>
      <w:proofErr w:type="gramStart"/>
      <w:r w:rsidRPr="00D8104F">
        <w:rPr>
          <w:sz w:val="26"/>
          <w:szCs w:val="26"/>
        </w:rPr>
        <w:t>theo</w:t>
      </w:r>
      <w:proofErr w:type="gramEnd"/>
      <w:r w:rsidRPr="00D8104F">
        <w:rPr>
          <w:sz w:val="26"/>
          <w:szCs w:val="26"/>
        </w:rPr>
        <w:t xml:space="preserve">. </w:t>
      </w:r>
      <w:proofErr w:type="gramStart"/>
      <w:r w:rsidRPr="00D8104F">
        <w:rPr>
          <w:sz w:val="26"/>
          <w:szCs w:val="26"/>
        </w:rPr>
        <w:t>Việc tự học sẽ đem lại thành công như mong đợi cho những ai kiên trì và vận dụng nó một cách phù hợp.</w:t>
      </w:r>
      <w:proofErr w:type="gramEnd"/>
    </w:p>
    <w:p w:rsidR="00785296" w:rsidRPr="00D8104F" w:rsidRDefault="00785296" w:rsidP="00785296">
      <w:pPr>
        <w:pStyle w:val="NormalWeb"/>
        <w:shd w:val="clear" w:color="auto" w:fill="FFFFFF"/>
        <w:spacing w:before="0" w:beforeAutospacing="0" w:after="0" w:afterAutospacing="0"/>
        <w:jc w:val="both"/>
        <w:rPr>
          <w:sz w:val="26"/>
          <w:szCs w:val="26"/>
        </w:rPr>
      </w:pPr>
      <w:r w:rsidRPr="00D8104F">
        <w:rPr>
          <w:sz w:val="26"/>
          <w:szCs w:val="26"/>
        </w:rPr>
        <w:t xml:space="preserve">Quá trình con người tiếp </w:t>
      </w:r>
      <w:proofErr w:type="gramStart"/>
      <w:r w:rsidRPr="00D8104F">
        <w:rPr>
          <w:sz w:val="26"/>
          <w:szCs w:val="26"/>
        </w:rPr>
        <w:t>thu</w:t>
      </w:r>
      <w:proofErr w:type="gramEnd"/>
      <w:r w:rsidRPr="00D8104F">
        <w:rPr>
          <w:sz w:val="26"/>
          <w:szCs w:val="26"/>
        </w:rPr>
        <w:t xml:space="preserve"> những kiến thức, kĩ năng do người khác truyền lại chính là quá trình học và tự học chính là con người tìm ra cách để tiếp thu những kiến thức, kĩ năng đã được truyền lại bằng chính sức lực, khả năng của riêng mình. Việc học của chúng ta chưa đem lại hiệu quả cao vì chúng ta thụ động khi tiếp </w:t>
      </w:r>
      <w:proofErr w:type="gramStart"/>
      <w:r w:rsidRPr="00D8104F">
        <w:rPr>
          <w:sz w:val="26"/>
          <w:szCs w:val="26"/>
        </w:rPr>
        <w:t>thu</w:t>
      </w:r>
      <w:proofErr w:type="gramEnd"/>
      <w:r w:rsidRPr="00D8104F">
        <w:rPr>
          <w:sz w:val="26"/>
          <w:szCs w:val="26"/>
        </w:rPr>
        <w:t xml:space="preserve"> kiến thức mà thầy cô truyền tụng lại. Học sinh chưa biết đào sâu, sáng tạo từ những bài giảng còn sơ sài của thầy cô. Việc học thêm tràn </w:t>
      </w:r>
      <w:proofErr w:type="gramStart"/>
      <w:r w:rsidRPr="00D8104F">
        <w:rPr>
          <w:sz w:val="26"/>
          <w:szCs w:val="26"/>
        </w:rPr>
        <w:t>lan</w:t>
      </w:r>
      <w:proofErr w:type="gramEnd"/>
      <w:r w:rsidRPr="00D8104F">
        <w:rPr>
          <w:sz w:val="26"/>
          <w:szCs w:val="26"/>
        </w:rPr>
        <w:t>, dựa nhiều vào sách tham khảo cũng làm cho việc học bị cản trở.</w:t>
      </w:r>
    </w:p>
    <w:p w:rsidR="00785296" w:rsidRPr="00D8104F" w:rsidRDefault="00785296" w:rsidP="00785296">
      <w:pPr>
        <w:pStyle w:val="NormalWeb"/>
        <w:shd w:val="clear" w:color="auto" w:fill="FFFFFF"/>
        <w:spacing w:before="0" w:beforeAutospacing="0" w:after="0" w:afterAutospacing="0"/>
        <w:jc w:val="both"/>
        <w:rPr>
          <w:sz w:val="26"/>
          <w:szCs w:val="26"/>
        </w:rPr>
      </w:pPr>
      <w:r w:rsidRPr="00D8104F">
        <w:rPr>
          <w:sz w:val="26"/>
          <w:szCs w:val="26"/>
        </w:rPr>
        <w:t xml:space="preserve">Do nền giáo dục của chúng ta còn yếu kém, việc học tủ, học chống đối còn diễn ra ở nhiều học sinh. </w:t>
      </w:r>
      <w:proofErr w:type="gramStart"/>
      <w:r w:rsidRPr="00D8104F">
        <w:rPr>
          <w:sz w:val="26"/>
          <w:szCs w:val="26"/>
        </w:rPr>
        <w:t>Nhiều học sinh học thuộc bài nhưng không hiểu bài dẫn đến tình trạng thuộc lí thuyết những không biết làm thực hành.</w:t>
      </w:r>
      <w:proofErr w:type="gramEnd"/>
      <w:r w:rsidRPr="00D8104F">
        <w:rPr>
          <w:sz w:val="26"/>
          <w:szCs w:val="26"/>
        </w:rPr>
        <w:t xml:space="preserve"> </w:t>
      </w:r>
      <w:proofErr w:type="gramStart"/>
      <w:r w:rsidRPr="00D8104F">
        <w:rPr>
          <w:sz w:val="26"/>
          <w:szCs w:val="26"/>
        </w:rPr>
        <w:t>Nấu tình trạng này kéo dài, học sinh sẽ bị mất gốc, gây tâm lí chán nản trong học tập.</w:t>
      </w:r>
      <w:proofErr w:type="gramEnd"/>
    </w:p>
    <w:p w:rsidR="00785296" w:rsidRPr="00D8104F" w:rsidRDefault="00785296" w:rsidP="00785296">
      <w:pPr>
        <w:pStyle w:val="NormalWeb"/>
        <w:shd w:val="clear" w:color="auto" w:fill="FFFFFF"/>
        <w:spacing w:before="0" w:beforeAutospacing="0" w:after="0" w:afterAutospacing="0"/>
        <w:jc w:val="both"/>
        <w:rPr>
          <w:sz w:val="26"/>
          <w:szCs w:val="26"/>
        </w:rPr>
      </w:pPr>
      <w:r w:rsidRPr="00D8104F">
        <w:rPr>
          <w:sz w:val="26"/>
          <w:szCs w:val="26"/>
        </w:rPr>
        <w:t xml:space="preserve">Việc tự học sẽ giúp con người hiểu vấn đề một cách sâu sắc, giải quyết vấn đề nhanh chóng chính xác. </w:t>
      </w:r>
      <w:proofErr w:type="gramStart"/>
      <w:r w:rsidRPr="00D8104F">
        <w:rPr>
          <w:sz w:val="26"/>
          <w:szCs w:val="26"/>
        </w:rPr>
        <w:t>Việc tự học có thể được coi là chiếc chìa khóa đưa ta đến kho tàng tri thức, là điều kiện giúp ta thành công trong học tập.</w:t>
      </w:r>
      <w:proofErr w:type="gramEnd"/>
      <w:r w:rsidRPr="00D8104F">
        <w:rPr>
          <w:sz w:val="26"/>
          <w:szCs w:val="26"/>
        </w:rPr>
        <w:t xml:space="preserve"> </w:t>
      </w:r>
      <w:proofErr w:type="gramStart"/>
      <w:r w:rsidRPr="00D8104F">
        <w:rPr>
          <w:sz w:val="26"/>
          <w:szCs w:val="26"/>
        </w:rPr>
        <w:t>Nếu chúng ta biết tự học cho bản thân thì chúng ta chắc chắn sẽ thành công và nâng cao được tri thức của chính mình.</w:t>
      </w:r>
      <w:proofErr w:type="gramEnd"/>
      <w:r w:rsidRPr="00D8104F">
        <w:rPr>
          <w:sz w:val="26"/>
          <w:szCs w:val="26"/>
        </w:rPr>
        <w:t xml:space="preserve"> </w:t>
      </w:r>
      <w:proofErr w:type="gramStart"/>
      <w:r w:rsidRPr="00D8104F">
        <w:rPr>
          <w:sz w:val="26"/>
          <w:szCs w:val="26"/>
        </w:rPr>
        <w:t>Những người có tinh thần tự học sẽ chủ động suy nghĩ, tìm tòi, khám phá, nghiên cứu và nắm được bản chất vấn đề.</w:t>
      </w:r>
      <w:proofErr w:type="gramEnd"/>
      <w:r w:rsidRPr="00D8104F">
        <w:rPr>
          <w:sz w:val="26"/>
          <w:szCs w:val="26"/>
        </w:rPr>
        <w:t xml:space="preserve"> Tinh thần tự học có thể giúp con người tiếp </w:t>
      </w:r>
      <w:proofErr w:type="gramStart"/>
      <w:r w:rsidRPr="00D8104F">
        <w:rPr>
          <w:sz w:val="26"/>
          <w:szCs w:val="26"/>
        </w:rPr>
        <w:t>thu</w:t>
      </w:r>
      <w:proofErr w:type="gramEnd"/>
      <w:r w:rsidRPr="00D8104F">
        <w:rPr>
          <w:sz w:val="26"/>
          <w:szCs w:val="26"/>
        </w:rPr>
        <w:t xml:space="preserve"> được kiến thức từ nhiều nguồn khác nhau như sách, báo, từ truyền hình ti vi, từ bạn bè hoặc từ những người xung quanh, những kinh nghiệm sống của nhân dân. Khi ta có tinh thần tự học, ta sẽ có ý thức chủ động ghi nhớ các bài giảng trên lớp, tiết kiệm được thời gian, có thể tiếp </w:t>
      </w:r>
      <w:proofErr w:type="gramStart"/>
      <w:r w:rsidRPr="00D8104F">
        <w:rPr>
          <w:sz w:val="26"/>
          <w:szCs w:val="26"/>
        </w:rPr>
        <w:t>thu</w:t>
      </w:r>
      <w:proofErr w:type="gramEnd"/>
      <w:r w:rsidRPr="00D8104F">
        <w:rPr>
          <w:sz w:val="26"/>
          <w:szCs w:val="26"/>
        </w:rPr>
        <w:t xml:space="preserve"> một lượng kiến thức lớn mà vẫn hiểu và nắm chắc bài học. </w:t>
      </w:r>
      <w:proofErr w:type="gramStart"/>
      <w:r w:rsidRPr="00D8104F">
        <w:rPr>
          <w:sz w:val="26"/>
          <w:szCs w:val="26"/>
        </w:rPr>
        <w:t>Khi chúng ta đã tự học chắc được lí thuyết, chúng ta biết chủ động luyện tập thực hành, giúp ta có thể nhanh chóng hình thành kĩ năng, ghi nhớ kiến thức rất tốt.</w:t>
      </w:r>
      <w:proofErr w:type="gramEnd"/>
      <w:r w:rsidRPr="00D8104F">
        <w:rPr>
          <w:sz w:val="26"/>
          <w:szCs w:val="26"/>
        </w:rPr>
        <w:t xml:space="preserve"> Có rất nhiều những danh nhân đã thành nhân tài của đất nước từ việc họ tự học như: Lương Thế Vinh, Mạc Đinh Chi, Hồ Chí Minh... Đây là những người có sự kiên trì trong quá trình tự học và là những tấm gương mà chúng ta cần noi </w:t>
      </w:r>
      <w:proofErr w:type="gramStart"/>
      <w:r w:rsidRPr="00D8104F">
        <w:rPr>
          <w:sz w:val="26"/>
          <w:szCs w:val="26"/>
        </w:rPr>
        <w:t>theo</w:t>
      </w:r>
      <w:proofErr w:type="gramEnd"/>
      <w:r w:rsidRPr="00D8104F">
        <w:rPr>
          <w:sz w:val="26"/>
          <w:szCs w:val="26"/>
        </w:rPr>
        <w:t>.</w:t>
      </w:r>
    </w:p>
    <w:p w:rsidR="00785296" w:rsidRPr="00D8104F" w:rsidRDefault="00785296" w:rsidP="00785296">
      <w:pPr>
        <w:shd w:val="clear" w:color="auto" w:fill="FFFFFF"/>
        <w:spacing w:after="150" w:line="293" w:lineRule="atLeast"/>
        <w:jc w:val="both"/>
        <w:rPr>
          <w:rFonts w:ascii="Times New Roman" w:eastAsia="Times New Roman" w:hAnsi="Times New Roman"/>
          <w:color w:val="212121"/>
          <w:sz w:val="26"/>
          <w:szCs w:val="26"/>
        </w:rPr>
      </w:pPr>
      <w:r w:rsidRPr="00D8104F">
        <w:rPr>
          <w:rFonts w:ascii="Times New Roman" w:eastAsia="Times New Roman" w:hAnsi="Times New Roman"/>
          <w:color w:val="212121"/>
          <w:sz w:val="26"/>
          <w:szCs w:val="26"/>
        </w:rPr>
        <w:t xml:space="preserve"> </w:t>
      </w:r>
    </w:p>
    <w:p w:rsidR="00785296" w:rsidRPr="00D8104F" w:rsidRDefault="00785296" w:rsidP="00D36374">
      <w:pPr>
        <w:shd w:val="clear" w:color="auto" w:fill="FFFFFF"/>
        <w:spacing w:after="150" w:line="293" w:lineRule="atLeast"/>
        <w:ind w:firstLine="720"/>
        <w:jc w:val="both"/>
        <w:rPr>
          <w:rFonts w:ascii="Times New Roman" w:eastAsia="Times New Roman" w:hAnsi="Times New Roman"/>
          <w:color w:val="212121"/>
          <w:sz w:val="26"/>
          <w:szCs w:val="26"/>
        </w:rPr>
      </w:pPr>
    </w:p>
    <w:p w:rsidR="00785296" w:rsidRPr="00D8104F" w:rsidRDefault="00785296" w:rsidP="00785296">
      <w:pPr>
        <w:pStyle w:val="NormalWeb"/>
        <w:shd w:val="clear" w:color="auto" w:fill="FFFFFF"/>
        <w:jc w:val="both"/>
        <w:rPr>
          <w:color w:val="444444"/>
          <w:sz w:val="26"/>
          <w:szCs w:val="26"/>
        </w:rPr>
      </w:pPr>
      <w:proofErr w:type="gramStart"/>
      <w:r w:rsidRPr="00D8104F">
        <w:rPr>
          <w:color w:val="444444"/>
          <w:sz w:val="26"/>
          <w:szCs w:val="26"/>
        </w:rPr>
        <w:t>vai</w:t>
      </w:r>
      <w:proofErr w:type="gramEnd"/>
      <w:r w:rsidRPr="00D8104F">
        <w:rPr>
          <w:color w:val="444444"/>
          <w:sz w:val="26"/>
          <w:szCs w:val="26"/>
        </w:rPr>
        <w:t xml:space="preserve"> trò lớn lao trong việc nâng cao khả năng hiểu biết và tiếp thu tri thức mới của SV, nhiều nhà giáo dục nổi tiếng đã nêu lên sự cấp thiết phải khéo léo tổ chức việc tự học cho SV. Tự học với sự nỗ lực, tư duy sáng tạo đã tạo điều kiện cho việc tìm hiểu tri thức một cách sâu sắc, hiểu rõ bản chất của chân lý.Trong quá trình tự học, SV sẽ gặp nhiều vấn đề mới và việc đi tìm giải đáp cho những vấn đề ấy là cách tốt nhất để kích thích hoạt động trí tuệ cho SV.Nếu thiếu đi sự nỗ lực tự học của bản thân SV thì kết quả không thể cao cho dù có điều kiện ngoại cảnh thuận lợi đến mấy (thầy giỏi, tài liệu hay). Theo Aditxterrec: </w:t>
      </w:r>
      <w:r w:rsidRPr="00D8104F">
        <w:rPr>
          <w:color w:val="444444"/>
          <w:sz w:val="26"/>
          <w:szCs w:val="26"/>
        </w:rPr>
        <w:lastRenderedPageBreak/>
        <w:t xml:space="preserve">"Chỉ có truyền thụ tài liệu của giáo viên mà thôi thì dù có nghệ thuật đến đâu chăng nữa cũng không đảm bảo được việc lĩnh hội tri thức của học sinh. </w:t>
      </w:r>
      <w:proofErr w:type="gramStart"/>
      <w:r w:rsidRPr="00D8104F">
        <w:rPr>
          <w:color w:val="444444"/>
          <w:sz w:val="26"/>
          <w:szCs w:val="26"/>
        </w:rPr>
        <w:t>Nắm vững kiến thức thực sự lĩnh hội chân lý, cái đó học sinh phải tự mình làm lấy bằng trí tuệ của bản thân".</w:t>
      </w:r>
      <w:proofErr w:type="gramEnd"/>
    </w:p>
    <w:p w:rsidR="00785296" w:rsidRPr="00D8104F" w:rsidRDefault="00785296" w:rsidP="00785296">
      <w:pPr>
        <w:pStyle w:val="NormalWeb"/>
        <w:shd w:val="clear" w:color="auto" w:fill="FFFFFF"/>
        <w:jc w:val="both"/>
        <w:rPr>
          <w:color w:val="444444"/>
          <w:sz w:val="26"/>
          <w:szCs w:val="26"/>
        </w:rPr>
      </w:pPr>
      <w:proofErr w:type="gramStart"/>
      <w:r w:rsidRPr="00D8104F">
        <w:rPr>
          <w:color w:val="444444"/>
          <w:sz w:val="26"/>
          <w:szCs w:val="26"/>
        </w:rPr>
        <w:t>Không chỉ có vậy, tự học còn có vai trò to lớn trong việc giáo dục, hình thành nhân cách cho sinh viên.</w:t>
      </w:r>
      <w:proofErr w:type="gramEnd"/>
      <w:r w:rsidRPr="00D8104F">
        <w:rPr>
          <w:color w:val="444444"/>
          <w:sz w:val="26"/>
          <w:szCs w:val="26"/>
        </w:rPr>
        <w:t xml:space="preserve"> Việc tự học rèn luyện cho SV thói quen độc lập suy nghĩ, độc lập giải quyết vấn đề khó khăn trong nghề nghiệp, trong cuộc sống, giúp cho họ tự tin hơn trong việc lựa chọn cuộc sống cho mình. Hơn thế, tự học thúc đẩy SV lòng ham học, ham hiểu biết, khát khao vươn tới những đỉnh cao của khoa học, sống có hoài</w:t>
      </w:r>
      <w:proofErr w:type="gramStart"/>
      <w:r w:rsidRPr="00D8104F">
        <w:rPr>
          <w:color w:val="444444"/>
          <w:sz w:val="26"/>
          <w:szCs w:val="26"/>
        </w:rPr>
        <w:t>  bão</w:t>
      </w:r>
      <w:proofErr w:type="gramEnd"/>
      <w:r w:rsidRPr="00D8104F">
        <w:rPr>
          <w:color w:val="444444"/>
          <w:sz w:val="26"/>
          <w:szCs w:val="26"/>
        </w:rPr>
        <w:t xml:space="preserve">, ước mơ. </w:t>
      </w:r>
      <w:proofErr w:type="gramStart"/>
      <w:r w:rsidRPr="00D8104F">
        <w:rPr>
          <w:color w:val="444444"/>
          <w:sz w:val="26"/>
          <w:szCs w:val="26"/>
        </w:rPr>
        <w:t>Qua đó có thể nói rằng tự học của SV không chỉ là một nhân tố quan trọng trong lĩnh hội tri thức mà còn có ý nghĩa to lớn trong việc hình thành nhân cách SV.</w:t>
      </w:r>
      <w:proofErr w:type="gramEnd"/>
    </w:p>
    <w:p w:rsidR="00742D63" w:rsidRPr="00D8104F" w:rsidRDefault="00785296" w:rsidP="00BB1F81">
      <w:pPr>
        <w:pStyle w:val="NormalWeb"/>
        <w:shd w:val="clear" w:color="auto" w:fill="FFFFFF"/>
        <w:jc w:val="both"/>
        <w:rPr>
          <w:color w:val="000000"/>
          <w:sz w:val="26"/>
          <w:szCs w:val="26"/>
          <w:shd w:val="clear" w:color="auto" w:fill="FFFFFF"/>
        </w:rPr>
      </w:pPr>
      <w:proofErr w:type="gramStart"/>
      <w:r w:rsidRPr="00D8104F">
        <w:rPr>
          <w:color w:val="444444"/>
          <w:sz w:val="26"/>
          <w:szCs w:val="26"/>
        </w:rPr>
        <w:t>Tự học giúp cho mọi người có thể chủ động học tập suốt đời, học tập để khẳng định năng lực phẩm chất và để cống hiến.</w:t>
      </w:r>
      <w:proofErr w:type="gramEnd"/>
      <w:r w:rsidRPr="00D8104F">
        <w:rPr>
          <w:color w:val="444444"/>
          <w:sz w:val="26"/>
          <w:szCs w:val="26"/>
        </w:rPr>
        <w:t xml:space="preserve"> Tự học giúp con người thích ứng với mọi biến cố của sự phát triển kinh tế - xã hội. </w:t>
      </w:r>
      <w:proofErr w:type="gramStart"/>
      <w:r w:rsidRPr="00D8104F">
        <w:rPr>
          <w:color w:val="444444"/>
          <w:sz w:val="26"/>
          <w:szCs w:val="26"/>
        </w:rPr>
        <w:t>Bằng con đường tự học mỗi cá nhân sẽ không cảm thấy bị lạc hậu so với thời cuộc, thích ứng và bắt nhịp nhanh với những tình huống mới lạ mà cuộc sống hiện đại mang đến, kể cả những thách thức to lớn từ môi trường nghề nghiệp.</w:t>
      </w:r>
      <w:proofErr w:type="gramEnd"/>
      <w:r w:rsidRPr="00D8104F">
        <w:rPr>
          <w:color w:val="444444"/>
          <w:sz w:val="26"/>
          <w:szCs w:val="26"/>
        </w:rPr>
        <w:t xml:space="preserve"> Do đó, việc tự học không nên chỉ giới hạn trong các giờ học trên lớp, với sự hướng dẫn trực tiếp của giáo viên. Nếu rèn luyện cho người học có được phương pháp, kĩ năng tự học, biết linh hoạt vận dụng những điều đã học vào thực tiễn thì sẽ tạo cho họ lòng ham học, nhờ đó kết quả học</w:t>
      </w:r>
      <w:r w:rsidR="00BB1F81" w:rsidRPr="00D8104F">
        <w:rPr>
          <w:color w:val="444444"/>
          <w:sz w:val="26"/>
          <w:szCs w:val="26"/>
        </w:rPr>
        <w:t xml:space="preserve"> tập sẽ ngày càng được nâng cao</w:t>
      </w:r>
      <w:r w:rsidR="00742D63" w:rsidRPr="00D8104F">
        <w:rPr>
          <w:color w:val="000000"/>
          <w:sz w:val="26"/>
          <w:szCs w:val="26"/>
          <w:shd w:val="clear" w:color="auto" w:fill="FFFFFF"/>
        </w:rPr>
        <w:t>.</w:t>
      </w:r>
    </w:p>
    <w:p w:rsidR="00785296" w:rsidRPr="00D8104F" w:rsidRDefault="00BB1F81" w:rsidP="00BB1F81">
      <w:pPr>
        <w:pStyle w:val="NormalWeb"/>
        <w:shd w:val="clear" w:color="auto" w:fill="FFFFFF"/>
        <w:jc w:val="both"/>
        <w:rPr>
          <w:b/>
          <w:color w:val="000000"/>
          <w:sz w:val="26"/>
          <w:szCs w:val="26"/>
          <w:shd w:val="clear" w:color="auto" w:fill="FFFFFF"/>
        </w:rPr>
      </w:pPr>
      <w:proofErr w:type="gramStart"/>
      <w:r w:rsidRPr="00D8104F">
        <w:rPr>
          <w:b/>
          <w:color w:val="000000"/>
          <w:sz w:val="26"/>
          <w:szCs w:val="26"/>
          <w:shd w:val="clear" w:color="auto" w:fill="FFFFFF"/>
        </w:rPr>
        <w:t>Qua phân tích thực trạng việc tự học của sinh viên cho thấy còn khá nhiều điều phải bàn để cải thiện việc tự học của sinh viên.</w:t>
      </w:r>
      <w:proofErr w:type="gramEnd"/>
      <w:r w:rsidRPr="00D8104F">
        <w:rPr>
          <w:b/>
          <w:color w:val="000000"/>
          <w:sz w:val="26"/>
          <w:szCs w:val="26"/>
          <w:shd w:val="clear" w:color="auto" w:fill="FFFFFF"/>
        </w:rPr>
        <w:t xml:space="preserve"> Những trở ngại chính sinh viên cần phải khắc phục trong quá trình học tập:</w:t>
      </w:r>
    </w:p>
    <w:p w:rsidR="00742D63" w:rsidRPr="00D8104F" w:rsidRDefault="00742D63" w:rsidP="00742D63">
      <w:pPr>
        <w:pStyle w:val="NormalWeb"/>
        <w:shd w:val="clear" w:color="auto" w:fill="FFFFFF"/>
        <w:spacing w:line="240" w:lineRule="atLeast"/>
        <w:ind w:firstLine="720"/>
        <w:rPr>
          <w:color w:val="000000"/>
          <w:sz w:val="26"/>
          <w:szCs w:val="26"/>
          <w:shd w:val="clear" w:color="auto" w:fill="FFFFFF"/>
        </w:rPr>
      </w:pPr>
      <w:r w:rsidRPr="00D8104F">
        <w:rPr>
          <w:color w:val="000000"/>
          <w:sz w:val="26"/>
          <w:szCs w:val="26"/>
          <w:shd w:val="clear" w:color="auto" w:fill="FFFFFF"/>
        </w:rPr>
        <w:t> </w:t>
      </w:r>
      <w:proofErr w:type="gramStart"/>
      <w:r w:rsidRPr="00D8104F">
        <w:rPr>
          <w:color w:val="000000"/>
          <w:sz w:val="26"/>
          <w:szCs w:val="26"/>
          <w:shd w:val="clear" w:color="auto" w:fill="FFFFFF"/>
        </w:rPr>
        <w:t>Khó khăn đầu tiên là thời gian, một học kỳ các bạn sinh viên có thời gian học tập khá nhiều.</w:t>
      </w:r>
      <w:proofErr w:type="gramEnd"/>
      <w:r w:rsidRPr="00D8104F">
        <w:rPr>
          <w:color w:val="000000"/>
          <w:sz w:val="26"/>
          <w:szCs w:val="26"/>
          <w:shd w:val="clear" w:color="auto" w:fill="FFFFFF"/>
        </w:rPr>
        <w:t xml:space="preserve"> </w:t>
      </w:r>
    </w:p>
    <w:p w:rsidR="00742D63" w:rsidRPr="00D8104F" w:rsidRDefault="00742D63" w:rsidP="00742D63">
      <w:pPr>
        <w:pStyle w:val="NormalWeb"/>
        <w:shd w:val="clear" w:color="auto" w:fill="FFFFFF"/>
        <w:spacing w:line="240" w:lineRule="atLeast"/>
        <w:ind w:firstLine="720"/>
        <w:rPr>
          <w:color w:val="000000"/>
          <w:sz w:val="26"/>
          <w:szCs w:val="26"/>
        </w:rPr>
      </w:pPr>
      <w:r w:rsidRPr="00D8104F">
        <w:rPr>
          <w:color w:val="000000"/>
          <w:sz w:val="26"/>
          <w:szCs w:val="26"/>
        </w:rPr>
        <w:t>- Tính thụ động của sinh viên, lười đọc sách, ôn bài ở nhà , chỉ đợi đến giờ lên lớp là vào học, không đầu tư kiến thức chuyên môn mặc dù đã có trang bị giáo trình, bài giảng sẵn có trong tay.</w:t>
      </w:r>
    </w:p>
    <w:p w:rsidR="00742D63" w:rsidRPr="00D8104F" w:rsidRDefault="00742D63" w:rsidP="00742D63">
      <w:pPr>
        <w:pStyle w:val="NormalWeb"/>
        <w:shd w:val="clear" w:color="auto" w:fill="FFFFFF"/>
        <w:spacing w:line="240" w:lineRule="atLeast"/>
        <w:rPr>
          <w:color w:val="000000"/>
          <w:sz w:val="26"/>
          <w:szCs w:val="26"/>
        </w:rPr>
      </w:pPr>
      <w:r w:rsidRPr="00D8104F">
        <w:rPr>
          <w:color w:val="000000"/>
          <w:sz w:val="26"/>
          <w:szCs w:val="26"/>
        </w:rPr>
        <w:t>- Chỉ học những gì giáo viên nêu ở lớp, nếu giáo viên tóm tắt vấn đề thì sinh viên mới nắm được, đây là kiểu học ở bậc phổ thông, mang tính từ chương.</w:t>
      </w:r>
    </w:p>
    <w:p w:rsidR="00742D63" w:rsidRPr="00D8104F" w:rsidRDefault="00742D63" w:rsidP="00742D63">
      <w:pPr>
        <w:pStyle w:val="NormalWeb"/>
        <w:shd w:val="clear" w:color="auto" w:fill="FFFFFF"/>
        <w:spacing w:line="240" w:lineRule="atLeast"/>
        <w:rPr>
          <w:color w:val="000000"/>
          <w:sz w:val="26"/>
          <w:szCs w:val="26"/>
        </w:rPr>
      </w:pPr>
      <w:r w:rsidRPr="00D8104F">
        <w:rPr>
          <w:color w:val="000000"/>
          <w:sz w:val="26"/>
          <w:szCs w:val="26"/>
        </w:rPr>
        <w:t xml:space="preserve">- Chưa nắm được phương pháp tự học và cách học ở bậc đại học, nhất là bước chuẩn bị nội dung ở nhà cho lần lên lớp kế tiếp. </w:t>
      </w:r>
    </w:p>
    <w:p w:rsidR="00742D63" w:rsidRPr="00D8104F" w:rsidRDefault="00742D63" w:rsidP="00742D63">
      <w:pPr>
        <w:pStyle w:val="NormalWeb"/>
        <w:shd w:val="clear" w:color="auto" w:fill="FFFFFF"/>
        <w:spacing w:line="240" w:lineRule="atLeast"/>
        <w:rPr>
          <w:color w:val="000000"/>
          <w:sz w:val="26"/>
          <w:szCs w:val="26"/>
        </w:rPr>
      </w:pPr>
      <w:r w:rsidRPr="00D8104F">
        <w:rPr>
          <w:color w:val="000000"/>
          <w:sz w:val="26"/>
          <w:szCs w:val="26"/>
        </w:rPr>
        <w:t xml:space="preserve">- Một trở ngại lớn nữa là vấn đề mưu sinh, sinh viên gặp phải điều kiện kinh tế khó khăn, phải đi làm thêm, đôi khi không dự lớp và không có thời gian tự học, vì thế chất lượng học tập kém và không </w:t>
      </w:r>
      <w:proofErr w:type="gramStart"/>
      <w:r w:rsidRPr="00D8104F">
        <w:rPr>
          <w:color w:val="000000"/>
          <w:sz w:val="26"/>
          <w:szCs w:val="26"/>
        </w:rPr>
        <w:t>theo</w:t>
      </w:r>
      <w:proofErr w:type="gramEnd"/>
      <w:r w:rsidRPr="00D8104F">
        <w:rPr>
          <w:color w:val="000000"/>
          <w:sz w:val="26"/>
          <w:szCs w:val="26"/>
        </w:rPr>
        <w:t xml:space="preserve"> nổi việc học.</w:t>
      </w:r>
    </w:p>
    <w:p w:rsidR="00742D63" w:rsidRPr="00D8104F" w:rsidRDefault="00742D63" w:rsidP="00742D63">
      <w:pPr>
        <w:pStyle w:val="NormalWeb"/>
        <w:shd w:val="clear" w:color="auto" w:fill="FFFFFF"/>
        <w:spacing w:line="240" w:lineRule="atLeast"/>
        <w:rPr>
          <w:color w:val="000000"/>
          <w:sz w:val="26"/>
          <w:szCs w:val="26"/>
        </w:rPr>
      </w:pPr>
      <w:r w:rsidRPr="00D8104F">
        <w:rPr>
          <w:color w:val="000000"/>
          <w:sz w:val="26"/>
          <w:szCs w:val="26"/>
        </w:rPr>
        <w:lastRenderedPageBreak/>
        <w:t xml:space="preserve">- Vấn đề ngoại ngữ là một trở ngại lớn đối với việc sinh viên tự học. Khi bắt đầu học những môn chuyên ngành, tất yếu là sinh viên cần phải đọc thêm nhiều tài liệu chuyên môn, đa phần là sách nước ngoài, tài liệu tiếng Việt không nhiều, vì thế sinh viên không thể tích lũy kiến thức chuyên ngành </w:t>
      </w:r>
      <w:proofErr w:type="gramStart"/>
      <w:r w:rsidRPr="00D8104F">
        <w:rPr>
          <w:color w:val="000000"/>
          <w:sz w:val="26"/>
          <w:szCs w:val="26"/>
        </w:rPr>
        <w:t>theo</w:t>
      </w:r>
      <w:proofErr w:type="gramEnd"/>
      <w:r w:rsidRPr="00D8104F">
        <w:rPr>
          <w:color w:val="000000"/>
          <w:sz w:val="26"/>
          <w:szCs w:val="26"/>
        </w:rPr>
        <w:t xml:space="preserve"> kiểu tự học qua sách, tài liệu chuyên môn ngoại ngữ.</w:t>
      </w:r>
    </w:p>
    <w:p w:rsidR="00742D63" w:rsidRPr="00D8104F" w:rsidRDefault="00742D63" w:rsidP="00742D63">
      <w:pPr>
        <w:pStyle w:val="NormalWeb"/>
        <w:shd w:val="clear" w:color="auto" w:fill="FFFFFF"/>
        <w:spacing w:line="240" w:lineRule="atLeast"/>
        <w:ind w:firstLine="720"/>
        <w:rPr>
          <w:color w:val="000000"/>
          <w:sz w:val="26"/>
          <w:szCs w:val="26"/>
        </w:rPr>
      </w:pPr>
      <w:r w:rsidRPr="00D8104F">
        <w:rPr>
          <w:color w:val="000000"/>
          <w:sz w:val="26"/>
          <w:szCs w:val="26"/>
        </w:rPr>
        <w:t xml:space="preserve">- Việc học nhóm gặp nhiều khó khăn </w:t>
      </w:r>
      <w:proofErr w:type="gramStart"/>
      <w:r w:rsidRPr="00D8104F">
        <w:rPr>
          <w:color w:val="000000"/>
          <w:sz w:val="26"/>
          <w:szCs w:val="26"/>
        </w:rPr>
        <w:t>do</w:t>
      </w:r>
      <w:proofErr w:type="gramEnd"/>
      <w:r w:rsidRPr="00D8104F">
        <w:rPr>
          <w:color w:val="000000"/>
          <w:sz w:val="26"/>
          <w:szCs w:val="26"/>
        </w:rPr>
        <w:t xml:space="preserve"> thời khóa biểu khác nhau.</w:t>
      </w:r>
    </w:p>
    <w:p w:rsidR="00742D63" w:rsidRPr="00D8104F" w:rsidRDefault="00742D63" w:rsidP="00742D63">
      <w:pPr>
        <w:pStyle w:val="NormalWeb"/>
        <w:shd w:val="clear" w:color="auto" w:fill="FFFFFF"/>
        <w:spacing w:line="240" w:lineRule="atLeast"/>
        <w:ind w:firstLine="720"/>
        <w:rPr>
          <w:color w:val="000000"/>
          <w:sz w:val="26"/>
          <w:szCs w:val="26"/>
        </w:rPr>
      </w:pPr>
      <w:r w:rsidRPr="00D8104F">
        <w:rPr>
          <w:color w:val="000000"/>
          <w:sz w:val="26"/>
          <w:szCs w:val="26"/>
        </w:rPr>
        <w:t>- Không có phòng cho sinh viên tự học đặc biệt là học nhóm.</w:t>
      </w:r>
    </w:p>
    <w:p w:rsidR="00742D63" w:rsidRPr="00D8104F" w:rsidRDefault="00742D63" w:rsidP="00742D63">
      <w:pPr>
        <w:pStyle w:val="NormalWeb"/>
        <w:shd w:val="clear" w:color="auto" w:fill="FFFFFF"/>
        <w:spacing w:line="240" w:lineRule="atLeast"/>
        <w:ind w:firstLine="720"/>
        <w:rPr>
          <w:color w:val="000000"/>
          <w:sz w:val="26"/>
          <w:szCs w:val="26"/>
          <w:lang w:val="en-GB"/>
        </w:rPr>
      </w:pPr>
      <w:r w:rsidRPr="00D8104F">
        <w:rPr>
          <w:color w:val="000000"/>
          <w:sz w:val="26"/>
          <w:szCs w:val="26"/>
          <w:lang w:val="en-GB"/>
        </w:rPr>
        <w:t>- Làm việc nhóm: đôi khi còn đùn đẩy cho nhau, chưa phát huy hết tính tự giác trong học tập.</w:t>
      </w:r>
    </w:p>
    <w:p w:rsidR="004F551C" w:rsidRPr="00D8104F" w:rsidRDefault="004F551C" w:rsidP="004F551C">
      <w:pPr>
        <w:spacing w:after="0" w:line="288" w:lineRule="auto"/>
        <w:ind w:left="-76"/>
        <w:jc w:val="both"/>
        <w:rPr>
          <w:rFonts w:ascii="Times New Roman" w:hAnsi="Times New Roman"/>
          <w:sz w:val="26"/>
          <w:szCs w:val="26"/>
        </w:rPr>
      </w:pPr>
      <w:r w:rsidRPr="00D8104F">
        <w:rPr>
          <w:rFonts w:ascii="Times New Roman" w:hAnsi="Times New Roman"/>
          <w:sz w:val="26"/>
          <w:szCs w:val="26"/>
        </w:rPr>
        <w:t>GIẢI PHÁP</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Yêu cầu với sinh viên</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Để nâng cao năng lực tự học, trước hết, sinh viên cần tin tưởng vào khả năng tự học của mình; đồng thời phải phát huy tối đa nội lực và tận dụng triệt để các yếu tố khách quan, nhất là sự hướng dẫn của giáo viên.</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 xml:space="preserve">Cụ thể, cần xác định được mục đích, động cơ, nhu cầu học tập; xây dựng thời gian biểu hợp lý giữa các môn học, địa điểm, thời gian, hình thức tự học... </w:t>
      </w:r>
      <w:proofErr w:type="gramStart"/>
      <w:r w:rsidRPr="00D8104F">
        <w:rPr>
          <w:rFonts w:ascii="Times New Roman" w:hAnsi="Times New Roman"/>
          <w:sz w:val="26"/>
          <w:szCs w:val="26"/>
        </w:rPr>
        <w:t>Có thể có sự điều chỉnh thời khoá biểu trong quá trình tự học nhưng phải có ý chí hoàn thành thời gian biểu đã đặt ra.</w:t>
      </w:r>
      <w:proofErr w:type="gramEnd"/>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Có phương pháp học tập khoa học trên lớp: cách lắng nghe giảng viên, cách ghi chép, tập trung và phối hợp chặt chẽ các giác quan vào quá trình thu nhận thông tin từ thầy, bạn học, đặt ra những câu hỏi nảy sinh trong quá trình nghe thầy giảng …;</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Có phương pháp tự học một cách khoa học và hợp lý: Biết cách đọc tài liệu để phát hiện bản chất của vấn đề, biết cách tóm tắt và ghi chép. </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Ví dụ: ghi lại kiến thức bằng sơ đồ logic để thấy được mối liên hệ giữa các kiến thức; giữa kiến thức mới tìm được và kiến thức đã biết; biết cách tổng kết như cho ví dụ minh họa và phản ví dụ giúp ghi nhớ và tái hiện;</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Biết cách tự thắc mắc và đặt câu hỏi thắc mắc với bạn bè, thầy cô và những người am hiểu;</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Biết vận dụng kiến thức tự học vào trả lời câu hỏi, giải bài tập, vào chuyên môn và thực tiễn cuộc sống;</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lastRenderedPageBreak/>
        <w:t>Nên tạo nhóm tự học: là điều kiện cho các thành viên trong nhóm thảo luận, trao đổi, chia sẻ kiến thức kinh nghiệm tự học cùng nhau;</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 xml:space="preserve">Nên trao đổi thường xuyên tài liệu tham khảo, sách, báo, băng </w:t>
      </w:r>
      <w:proofErr w:type="gramStart"/>
      <w:r w:rsidRPr="00D8104F">
        <w:rPr>
          <w:rFonts w:ascii="Times New Roman" w:hAnsi="Times New Roman"/>
          <w:sz w:val="26"/>
          <w:szCs w:val="26"/>
        </w:rPr>
        <w:t>hình,...;</w:t>
      </w:r>
      <w:proofErr w:type="gramEnd"/>
      <w:r w:rsidRPr="00D8104F">
        <w:rPr>
          <w:rFonts w:ascii="Times New Roman" w:hAnsi="Times New Roman"/>
          <w:sz w:val="26"/>
          <w:szCs w:val="26"/>
        </w:rPr>
        <w:t xml:space="preserve"> biết tiếp cận và tận dụng các công nghệ mới để học tập; tránh bệnh tự ti, ỷ lại, tâm lý dễ thỏa mãn.</w:t>
      </w:r>
    </w:p>
    <w:p w:rsidR="004F551C" w:rsidRPr="00D8104F" w:rsidRDefault="004F551C" w:rsidP="004F551C">
      <w:pPr>
        <w:jc w:val="both"/>
        <w:rPr>
          <w:rFonts w:ascii="Times New Roman" w:hAnsi="Times New Roman"/>
          <w:sz w:val="26"/>
          <w:szCs w:val="26"/>
        </w:rPr>
      </w:pPr>
      <w:proofErr w:type="gramStart"/>
      <w:r w:rsidRPr="00D8104F">
        <w:rPr>
          <w:rFonts w:ascii="Times New Roman" w:hAnsi="Times New Roman"/>
          <w:sz w:val="26"/>
          <w:szCs w:val="26"/>
        </w:rPr>
        <w:t>Đồng thời, phải biết kết hợp học tập với hoạt động giải trí, thể thao để giảm bớt áp lực trong quá trình tự học.</w:t>
      </w:r>
      <w:proofErr w:type="gramEnd"/>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Khi tự học của môn học nào đó, sinh viên cần phải thực hiện các bước sau:</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Nghiên cứu kĩ đề cương chi tiết học phần; xác định mục tiêu của nội dung tự học; tìm tài liệu tham khảo; xây dựng thời gian biểu tự nghiên cứu;</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Tiến hành tự nghiên cứu: tra cứu tài liệu, đọc hiểu tài liệu, ghi chép, tổng hợp nội dung tra cứu được, ghi nhớ có ý nghĩa, liên kết các kiến thức bằng sơ đồ, xác định được mối quan hệ giữa các kiến thức trong cùng học phần, giữa các học phần; khi tự nghiên cứu sinh viên phải rèn luyện các hoạt động cơ bản của trí óc là: chú ý, ghi nhớ, tìm hiểu, suy nghĩ và tưởng tượng sáng tạo;</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 xml:space="preserve">Phân tích đánh giá thông tin </w:t>
      </w:r>
      <w:proofErr w:type="gramStart"/>
      <w:r w:rsidRPr="00D8104F">
        <w:rPr>
          <w:rFonts w:ascii="Times New Roman" w:hAnsi="Times New Roman"/>
          <w:sz w:val="26"/>
          <w:szCs w:val="26"/>
        </w:rPr>
        <w:t>thu</w:t>
      </w:r>
      <w:proofErr w:type="gramEnd"/>
      <w:r w:rsidRPr="00D8104F">
        <w:rPr>
          <w:rFonts w:ascii="Times New Roman" w:hAnsi="Times New Roman"/>
          <w:sz w:val="26"/>
          <w:szCs w:val="26"/>
        </w:rPr>
        <w:t xml:space="preserve"> nhận được, cách sử dụng thông tin để hoàn thành sản phẩm của mình;</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Trình bày sản phẩm ban đầu của mình thông qua hợp tác, trao đổi với bạn, với thầy;</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Tự kiểm tra, đánh giá kết quả tự học của bản thân; tự sửa sai, điều chỉnh kiến thức;</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Tìm và giải thích mối liên hệ giữa nội dung kiến thức phát hiện được với nội dung kiến thức đó được trình bày trong chương trình tiểu học; hoặc vận dụng kiến thức đã biết để giải quyết những vấn đề liên quan đến nội dung chương trình, phương pháp dạy học ở trường tiểu học.</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Đối với giảng viên</w:t>
      </w:r>
    </w:p>
    <w:p w:rsidR="004F551C" w:rsidRPr="00D8104F" w:rsidRDefault="004F551C" w:rsidP="004F551C">
      <w:pPr>
        <w:jc w:val="both"/>
        <w:rPr>
          <w:rFonts w:ascii="Times New Roman" w:hAnsi="Times New Roman"/>
          <w:sz w:val="26"/>
          <w:szCs w:val="26"/>
        </w:rPr>
      </w:pPr>
      <w:proofErr w:type="gramStart"/>
      <w:r w:rsidRPr="00D8104F">
        <w:rPr>
          <w:rFonts w:ascii="Times New Roman" w:hAnsi="Times New Roman"/>
          <w:sz w:val="26"/>
          <w:szCs w:val="26"/>
        </w:rPr>
        <w:t>Muốn khả năng tự học của sinh viên được bồi dưỡng và phát triển, ngoài nhân tố nội lực của chính sinh viên, còn có một nhân tố quan trọng từ sự hướng dẫn của giảng viên.</w:t>
      </w:r>
      <w:proofErr w:type="gramEnd"/>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Để làm tốt điều này, giảng viên cần phải:</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Giúp sinh viên tạo động cơ và mục đích học tập bằng cách tìm hiểu nắm được đối tượng trò chuyện đặt câu hỏi kích thích để sinh viên tìm hiểu cái hay của nghề nghiệp mình đang theo học, tạo cơ hội cho sinh viên tìm hiểu thực tế, tiếp xúc với trường tiểu học và học sinh tiểu học.</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lastRenderedPageBreak/>
        <w:t>Khi xây dựng đề cương chi tiết của môn học nên nêu rõ nội dung nào sinh viên phải tự nghiên cứu, mục đích kiến thức cần đạt được, các tiêu chí và hình thức đánh giá sản phẩm tự nghiên cứu, giới thiệu giáo trình chính và tài liệu tham khảo cho nội dung tự nghiên cứu.</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Khi bắt đầu dạy môn học nào đó, giảng viên nên dành khoảng thời gian thích hợp hướng dẫn sinh viên phương pháp tự học một cách khoa học: cách đọc hiểu tài liệu, cách phát hiện bản chất của vấn đề, cách ghi chép, cách tổng hợp thông tin thu được, cách ghi nhớ, giúp sinh viên có sức chiến thắng những khó khăn (nhất là ở giai đoạn đầu), nhưng tránh làm cho sinh viên có tư tưởng ỷ lại, dựa dẫm vào người khác;</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Trợ giúp sinh viên “gỡ nút” để tiếp tục tìm tòi, khám phá khi cần thiết như: giúp đỡ sinh viên kém lấp lỗ hổng kiến thức, hướng dẫn sinh viên khá giỏi đọc thêm tài liệu tham khảo; hướng dẫn sinh viên tự kiểm tra, đánh giá kiến thức tự học của mình; tạo điều kiện tối thiểu về tài liệu cho sinh viên, giới thiệu cho sinh viên các phương tiện học tập...;</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 xml:space="preserve">Làm trọng tài đối với những cuộc tranh luận về nội dung kiến thức nào đó của sinh viên nhưng không được giải quyết vấn đề </w:t>
      </w:r>
      <w:proofErr w:type="gramStart"/>
      <w:r w:rsidRPr="00D8104F">
        <w:rPr>
          <w:rFonts w:ascii="Times New Roman" w:hAnsi="Times New Roman"/>
          <w:sz w:val="26"/>
          <w:szCs w:val="26"/>
        </w:rPr>
        <w:t>theo</w:t>
      </w:r>
      <w:proofErr w:type="gramEnd"/>
      <w:r w:rsidRPr="00D8104F">
        <w:rPr>
          <w:rFonts w:ascii="Times New Roman" w:hAnsi="Times New Roman"/>
          <w:sz w:val="26"/>
          <w:szCs w:val="26"/>
        </w:rPr>
        <w:t xml:space="preserve"> ý kiến chủ quan của thầy mà trên cơ sở những kiến thức của sinh viên tìm được để giúp sinh viên tự điều chỉnh kiến thức của mình.</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Có kế hoạch tham gia đánh giá quá trình tự học của sinh viên dưới nhiều hình thức: trao đổi, thảo luận, bài kiểm tra, tiểu luận, động cơ thái độ học tập… Phải xác định các tiêu chí đánh giá và phổ biến đến sinh viên; sản phẩm của sinh viên giảng viên phải có ý kiến nhận xét đánh giá và kịp thời trả sản phẩm cho sinh viên để sinh viên có thể tự điều chỉnh kiến thức;</w:t>
      </w:r>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Sử dụng nhiều hình thức hướng dẫn sinh viên tự học: trực tiếp trên lớp, qua trò chuyện hay sử dụng công nghệ thông tin…;</w:t>
      </w:r>
    </w:p>
    <w:p w:rsidR="004F551C" w:rsidRPr="00D8104F" w:rsidRDefault="004F551C" w:rsidP="004F551C">
      <w:pPr>
        <w:jc w:val="both"/>
        <w:rPr>
          <w:rFonts w:ascii="Times New Roman" w:hAnsi="Times New Roman"/>
          <w:sz w:val="26"/>
          <w:szCs w:val="26"/>
        </w:rPr>
      </w:pPr>
      <w:proofErr w:type="gramStart"/>
      <w:r w:rsidRPr="00D8104F">
        <w:rPr>
          <w:rFonts w:ascii="Times New Roman" w:hAnsi="Times New Roman"/>
          <w:sz w:val="26"/>
          <w:szCs w:val="26"/>
        </w:rPr>
        <w:t>Tổ chức các chuyên đề ngoại khóa, câu lạc bộ vận dụng kiến thức nhằm giải quyết những vấn đề có liên quan nội dung chương trình, phương pháp, phương tiện, hình thức tổ chức dạy học ở tiểu học.</w:t>
      </w:r>
      <w:proofErr w:type="gramEnd"/>
    </w:p>
    <w:p w:rsidR="004F551C" w:rsidRPr="00D8104F" w:rsidRDefault="004F551C" w:rsidP="004F551C">
      <w:pPr>
        <w:jc w:val="both"/>
        <w:rPr>
          <w:rFonts w:ascii="Times New Roman" w:hAnsi="Times New Roman"/>
          <w:sz w:val="26"/>
          <w:szCs w:val="26"/>
        </w:rPr>
      </w:pPr>
      <w:r w:rsidRPr="00D8104F">
        <w:rPr>
          <w:rFonts w:ascii="Times New Roman" w:hAnsi="Times New Roman"/>
          <w:sz w:val="26"/>
          <w:szCs w:val="26"/>
        </w:rPr>
        <w:t>Kết hợp hoạt động học tập, hoạt động nghiên cứu khoa học với thực tiễn cuộc sống, thực tiễn nghề nghiệp tương lai của sinh viên như: tìm hiểu mối liên hệ giữa nội dung kiến thức ở đại học với nội dung kiến thức được trình bày ở tiểu học; hoặc vận dụng kiến thức để giải thích cách trình bày nội dung kiến thức đó ở tiểu học.</w:t>
      </w:r>
    </w:p>
    <w:p w:rsidR="004F551C" w:rsidRPr="00D8104F" w:rsidRDefault="004F551C" w:rsidP="004F551C">
      <w:pPr>
        <w:spacing w:after="0" w:line="288" w:lineRule="auto"/>
        <w:ind w:left="-76"/>
        <w:jc w:val="both"/>
        <w:rPr>
          <w:rFonts w:ascii="Times New Roman" w:hAnsi="Times New Roman"/>
          <w:sz w:val="26"/>
          <w:szCs w:val="26"/>
        </w:rPr>
      </w:pPr>
    </w:p>
    <w:p w:rsidR="00855286" w:rsidRPr="00D8104F" w:rsidRDefault="00855286" w:rsidP="00855286">
      <w:pPr>
        <w:pStyle w:val="NormalWeb"/>
        <w:shd w:val="clear" w:color="auto" w:fill="FFFFFF"/>
        <w:spacing w:line="240" w:lineRule="atLeast"/>
        <w:rPr>
          <w:color w:val="000000"/>
          <w:sz w:val="20"/>
          <w:szCs w:val="20"/>
        </w:rPr>
      </w:pPr>
      <w:r w:rsidRPr="00D8104F">
        <w:rPr>
          <w:b/>
          <w:bCs/>
          <w:color w:val="000000"/>
          <w:sz w:val="26"/>
          <w:szCs w:val="26"/>
        </w:rPr>
        <w:t>3</w:t>
      </w:r>
      <w:r w:rsidRPr="00D8104F">
        <w:rPr>
          <w:b/>
          <w:bCs/>
          <w:color w:val="000000"/>
          <w:sz w:val="26"/>
          <w:szCs w:val="26"/>
          <w:lang w:val="vi-VN"/>
        </w:rPr>
        <w:t>. Đề xuất các giải pháp cải thiện việc tự học của sinh viên.</w:t>
      </w:r>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lang w:val="vi-VN"/>
        </w:rPr>
        <w:lastRenderedPageBreak/>
        <w:t>Bàn về giải pháp để nâng cao tính tự học của sinh viên sao cho hiệu quả, thiết nghĩ đây là vấn đề cần thảo luận để tìm ra những luận cứ khoa học giúp cho sinh viên trong công tác tự học. Trong phạm vi của bài viết này, xin nêu các vấn đề cần chú ý như sau:</w:t>
      </w:r>
    </w:p>
    <w:p w:rsidR="00855286" w:rsidRPr="00D8104F" w:rsidRDefault="00855286" w:rsidP="00855286">
      <w:pPr>
        <w:pStyle w:val="NormalWeb"/>
        <w:shd w:val="clear" w:color="auto" w:fill="FFFFFF"/>
        <w:spacing w:line="240" w:lineRule="atLeast"/>
        <w:rPr>
          <w:color w:val="000000"/>
          <w:sz w:val="20"/>
          <w:szCs w:val="20"/>
        </w:rPr>
      </w:pPr>
      <w:r w:rsidRPr="00D8104F">
        <w:rPr>
          <w:b/>
          <w:bCs/>
          <w:color w:val="000000"/>
          <w:sz w:val="26"/>
          <w:szCs w:val="26"/>
          <w:lang w:val="da-DK"/>
        </w:rPr>
        <w:t>i) Đối với sinh viên </w:t>
      </w:r>
      <w:r w:rsidRPr="00D8104F">
        <w:rPr>
          <w:color w:val="000000"/>
          <w:sz w:val="26"/>
          <w:szCs w:val="26"/>
          <w:lang w:val="da-DK"/>
        </w:rPr>
        <w:t>:</w:t>
      </w:r>
    </w:p>
    <w:p w:rsidR="00855286" w:rsidRPr="00D8104F" w:rsidRDefault="00855286" w:rsidP="00855286">
      <w:pPr>
        <w:pStyle w:val="NormalWeb"/>
        <w:shd w:val="clear" w:color="auto" w:fill="FFFFFF"/>
        <w:spacing w:line="240" w:lineRule="atLeast"/>
        <w:rPr>
          <w:color w:val="000000"/>
          <w:sz w:val="20"/>
          <w:szCs w:val="20"/>
        </w:rPr>
      </w:pPr>
      <w:r w:rsidRPr="00D8104F">
        <w:rPr>
          <w:color w:val="000000"/>
          <w:sz w:val="20"/>
          <w:szCs w:val="20"/>
          <w:lang w:val="da-DK"/>
        </w:rPr>
        <w:t>- Cần nâng cao tính tự học, giải thích rõ môi trường học tập ở bậc đại học khác xa với môi trường học tập ở bậc phổ thông trung học. Rèn luyện phương pháp tự học phải trở thành một mục tiêu học tập của sinh viên. Vai trò quan trọng ở đây là của Cố vấn học tập, của đoàn thể, của nhà trường và cũng cần nhấn mạnh việc giáo dục của gia đình.</w:t>
      </w:r>
    </w:p>
    <w:p w:rsidR="00855286" w:rsidRPr="00D8104F" w:rsidRDefault="00855286" w:rsidP="00855286">
      <w:pPr>
        <w:pStyle w:val="NormalWeb"/>
        <w:shd w:val="clear" w:color="auto" w:fill="FFFFFF"/>
        <w:spacing w:line="240" w:lineRule="atLeast"/>
        <w:rPr>
          <w:color w:val="000000"/>
          <w:sz w:val="20"/>
          <w:szCs w:val="20"/>
          <w:lang w:val="da-DK"/>
        </w:rPr>
      </w:pPr>
      <w:r w:rsidRPr="00D8104F">
        <w:rPr>
          <w:color w:val="000000"/>
          <w:sz w:val="26"/>
          <w:szCs w:val="26"/>
          <w:lang w:val="da-DK"/>
        </w:rPr>
        <w:t>- Về khối lượng kiến thức học tập ở bậc đại học nhiều hơn so với ở bậc học phổ thông (ở bậc phổ thông tính ra chỉ bằng nửa học kỳ ở bậc đại học). Chính vì thế sinh viên không tập luyện tính tự học thì không thể giải quyết một khối lượng lớn trong học kỳ. Ngoài ra khi sinh viên muốn học thêm ngành 2 cùng lúc thì phải cân nhắc xem có đủ khả năng học lực, về thời gian học tập, tình hình tài chính,… Liên quan đến công tác này không thể nhắc đến vai trò của Cố vấn học tập trong việc phân tích có nên học ngành 2 cùng lúc hoặc tiến hành học ngành 2 ở năm nào là hợp lý trong quá trình học tập ở bậc đại học.</w:t>
      </w:r>
    </w:p>
    <w:p w:rsidR="00855286" w:rsidRPr="00D8104F" w:rsidRDefault="00855286" w:rsidP="00855286">
      <w:pPr>
        <w:pStyle w:val="NormalWeb"/>
        <w:shd w:val="clear" w:color="auto" w:fill="FFFFFF"/>
        <w:spacing w:line="240" w:lineRule="atLeast"/>
        <w:rPr>
          <w:color w:val="000000"/>
          <w:sz w:val="20"/>
          <w:szCs w:val="20"/>
          <w:lang w:val="da-DK"/>
        </w:rPr>
      </w:pPr>
      <w:r w:rsidRPr="00D8104F">
        <w:rPr>
          <w:color w:val="000000"/>
          <w:sz w:val="26"/>
          <w:szCs w:val="26"/>
          <w:lang w:val="da-DK"/>
        </w:rPr>
        <w:t>- Về chất lượng kiến thức: ở bậc đại học không chỉ học sự kiện hay học hiện tượng, không chỉ học biết, học hiểu và vận dụng mà còn học phân tích, học tổng hợp, học đánh giá, học tư duy, và nhất là học phương pháp học tập để học biết được nhiều và có năng lực tự học suốt đời. Việc trang bị phương pháp học tập cho sinh viên khi mới vào năm thứ nhất ở bậc đại học thật là quan trọng, vai trò này không ai khác hơn là của nhà trường và trực tiếp là của Khoa quản lý sinh viên.</w:t>
      </w:r>
    </w:p>
    <w:p w:rsidR="00855286" w:rsidRPr="00D8104F" w:rsidRDefault="00855286" w:rsidP="00855286">
      <w:pPr>
        <w:pStyle w:val="NormalWeb"/>
        <w:shd w:val="clear" w:color="auto" w:fill="FFFFFF"/>
        <w:spacing w:line="240" w:lineRule="atLeast"/>
        <w:ind w:firstLine="706"/>
        <w:rPr>
          <w:color w:val="000000"/>
          <w:sz w:val="20"/>
          <w:szCs w:val="20"/>
        </w:rPr>
      </w:pPr>
      <w:r w:rsidRPr="00D8104F">
        <w:rPr>
          <w:color w:val="000000"/>
          <w:sz w:val="20"/>
          <w:szCs w:val="20"/>
          <w:lang w:val="da-DK"/>
        </w:rPr>
        <w:t>-</w:t>
      </w:r>
      <w:r w:rsidRPr="00D8104F">
        <w:rPr>
          <w:b/>
          <w:bCs/>
          <w:i/>
          <w:iCs/>
          <w:color w:val="000000"/>
          <w:sz w:val="20"/>
          <w:szCs w:val="20"/>
          <w:lang w:val="da-DK"/>
        </w:rPr>
        <w:t> </w:t>
      </w:r>
      <w:r w:rsidRPr="00D8104F">
        <w:rPr>
          <w:color w:val="000000"/>
          <w:sz w:val="20"/>
          <w:szCs w:val="20"/>
          <w:lang w:val="da-DK"/>
        </w:rPr>
        <w:t>Sinh viên cần nắm vững kiến thức của hệ thống phương pháp học tập tích cực: Trong quá trình học tập, việc xác định mục đích, xây dựng động cơ, lựa chọn phương pháp, hình thức tự học hợp lý là cần thiết. Song điều quan trọng là sinh viên phải có hệ thống kỹ năng tự học.</w:t>
      </w:r>
    </w:p>
    <w:p w:rsidR="00855286" w:rsidRPr="00D8104F" w:rsidRDefault="00855286" w:rsidP="00855286">
      <w:pPr>
        <w:pStyle w:val="NormalWeb"/>
        <w:shd w:val="clear" w:color="auto" w:fill="FFFFFF"/>
        <w:spacing w:line="240" w:lineRule="atLeast"/>
        <w:rPr>
          <w:color w:val="000000"/>
          <w:sz w:val="20"/>
          <w:szCs w:val="20"/>
        </w:rPr>
      </w:pPr>
      <w:r w:rsidRPr="00D8104F">
        <w:rPr>
          <w:b/>
          <w:bCs/>
          <w:color w:val="000000"/>
          <w:sz w:val="26"/>
          <w:szCs w:val="26"/>
          <w:lang w:val="vi-VN"/>
        </w:rPr>
        <w:t>ii) Đối với giảng viên</w:t>
      </w:r>
      <w:r w:rsidRPr="00D8104F">
        <w:rPr>
          <w:color w:val="000000"/>
          <w:sz w:val="26"/>
          <w:szCs w:val="26"/>
          <w:lang w:val="vi-VN"/>
        </w:rPr>
        <w:t>:</w:t>
      </w:r>
    </w:p>
    <w:p w:rsidR="00855286" w:rsidRPr="00D8104F" w:rsidRDefault="00855286" w:rsidP="00855286">
      <w:pPr>
        <w:pStyle w:val="NormalWeb"/>
        <w:shd w:val="clear" w:color="auto" w:fill="FFFFFF"/>
        <w:spacing w:line="240" w:lineRule="atLeast"/>
        <w:rPr>
          <w:color w:val="000000"/>
          <w:sz w:val="20"/>
          <w:szCs w:val="20"/>
        </w:rPr>
      </w:pPr>
      <w:r w:rsidRPr="00D8104F">
        <w:rPr>
          <w:color w:val="000000"/>
          <w:sz w:val="26"/>
          <w:szCs w:val="26"/>
          <w:lang w:val="vi-VN"/>
        </w:rPr>
        <w:t>Đi đôi với việc xây dựng đổi mới chương trình đào tạo, nâng cao chất lượng giáo trình là yêu cầu đổi mới cơ bản phương pháp dạy – học. Định hướng cơ bản trong đổi mới phương pháp giảng dạy theo học chế tín chỉ là tích cực chuyển từ lối truyền đạt kiến thức một chiều từ phía giảng viên sang việc tăng cường tổ chức các hoạt động học tập cho sinh viên, phát huy vai trò tích cực, chủ động, sáng tạo, rèn luyện kỹ năng thực hành, bồi dưỡng năng lực tự học, tự nghiên cứu cho sinh viên.</w:t>
      </w:r>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t>Thực tế công tác giảng dạy ở Khoa Thủy sản cũng đã chuyển đổi tích cực, từ khâu xây dựng chương trình đào tạo đến các giải pháp đổi mới phương pháp giảng dạy cho phù hợp theo học chế tín chỉ. Với quan niệm ấy, nội dung chương trình đào tạo được chú ý theo hướng tăng kỹ năng thực hành; xem trọng công tác tham quan thực tế, tổ chức các báo cáo chuyên đề, trao đổi học thuật, thông tin khoa học với các chuyên gia đầu ngành…Điều này giúp sinh viên đáp ứng được yêu cầu thực tiễn của công việc sau khi ra trường.</w:t>
      </w:r>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lastRenderedPageBreak/>
        <w:t>Do Khoa quản lý nhiều chuyên ngành đào tạo vì thế giảng viên đã căn cứ vào điều kiện cụ thể và đặc trưng của từng chuyên ngành để vận dụng phối hợp các phương pháp giảng dạy đa dạng:</w:t>
      </w:r>
      <w:r w:rsidRPr="00D8104F">
        <w:rPr>
          <w:i/>
          <w:iCs/>
          <w:color w:val="000000"/>
          <w:sz w:val="26"/>
          <w:szCs w:val="26"/>
        </w:rPr>
        <w:t> </w:t>
      </w:r>
      <w:r w:rsidRPr="00D8104F">
        <w:rPr>
          <w:color w:val="000000"/>
          <w:sz w:val="26"/>
          <w:szCs w:val="26"/>
        </w:rPr>
        <w:t>diễn giảng, thuyết trình nêu vấn đề, thảo luận nhóm, nghiên cứu tình huống, báo cáo seminar</w:t>
      </w:r>
      <w:r w:rsidRPr="00D8104F">
        <w:rPr>
          <w:i/>
          <w:iCs/>
          <w:color w:val="000000"/>
          <w:sz w:val="26"/>
          <w:szCs w:val="26"/>
        </w:rPr>
        <w:t>…</w:t>
      </w:r>
      <w:r w:rsidRPr="00D8104F">
        <w:rPr>
          <w:color w:val="000000"/>
          <w:sz w:val="26"/>
          <w:szCs w:val="26"/>
        </w:rPr>
        <w:t>đồng thời tăng cường ứng dụng công nghệ thông tin nhằm nâng cao hiệu quả của đổi mới phương pháp giảng dạy.</w:t>
      </w:r>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t xml:space="preserve">Qua khảo sát thực tế việc áp dụng các phương pháp giảng theo học chế tín chỉ ở Khoa Thủy sản cho thấy những thuận lợi và khó khăn </w:t>
      </w:r>
      <w:proofErr w:type="gramStart"/>
      <w:r w:rsidRPr="00D8104F">
        <w:rPr>
          <w:color w:val="000000"/>
          <w:sz w:val="26"/>
          <w:szCs w:val="26"/>
        </w:rPr>
        <w:t>như :</w:t>
      </w:r>
      <w:proofErr w:type="gramEnd"/>
    </w:p>
    <w:p w:rsidR="00855286" w:rsidRPr="00D8104F" w:rsidRDefault="00855286" w:rsidP="00855286">
      <w:pPr>
        <w:pStyle w:val="NormalWeb"/>
        <w:shd w:val="clear" w:color="auto" w:fill="FFFFFF"/>
        <w:spacing w:line="240" w:lineRule="atLeast"/>
        <w:ind w:left="720"/>
        <w:rPr>
          <w:color w:val="000000"/>
          <w:sz w:val="20"/>
          <w:szCs w:val="20"/>
        </w:rPr>
      </w:pPr>
      <w:r w:rsidRPr="00D8104F">
        <w:rPr>
          <w:b/>
          <w:bCs/>
          <w:i/>
          <w:iCs/>
          <w:color w:val="000000"/>
          <w:sz w:val="26"/>
          <w:szCs w:val="26"/>
        </w:rPr>
        <w:t>* Thuận lợi:</w:t>
      </w:r>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t>- Sinh viên phát huy được tính chủ động và sáng tạo trong việc tự học.</w:t>
      </w:r>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t>- Giảng dạy những vấn đề chủ chốt của môn học, yêu cầu sinh viên mở rộng những thông tin liên quan khi áp dụng thực tế.</w:t>
      </w:r>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t>- Cung cấp, gợi ý một số ý tưởng cho sinh viên học hỏi và tìm kiếm thông tin.</w:t>
      </w:r>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t>- Cung cấp những tài liệu chuyên ngành cho sinh viên tham khảo, gợi ý cho sinh viên nghiên cứu một số chủ đề có liên quan.</w:t>
      </w:r>
    </w:p>
    <w:p w:rsidR="00855286" w:rsidRPr="00D8104F" w:rsidRDefault="00855286" w:rsidP="00855286">
      <w:pPr>
        <w:pStyle w:val="NormalWeb"/>
        <w:shd w:val="clear" w:color="auto" w:fill="FFFFFF"/>
        <w:spacing w:line="240" w:lineRule="atLeast"/>
        <w:ind w:left="720"/>
        <w:rPr>
          <w:color w:val="000000"/>
          <w:sz w:val="20"/>
          <w:szCs w:val="20"/>
        </w:rPr>
      </w:pPr>
      <w:r w:rsidRPr="00D8104F">
        <w:rPr>
          <w:b/>
          <w:bCs/>
          <w:i/>
          <w:iCs/>
          <w:color w:val="000000"/>
          <w:sz w:val="26"/>
          <w:szCs w:val="26"/>
        </w:rPr>
        <w:t>* Khó khăn:</w:t>
      </w:r>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t>- Không có hiệu quả đối với các sinh viên thiếu tinh thần tự giác</w:t>
      </w:r>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t xml:space="preserve">- Lớp quá đông nên không có đủ thời gian để phân chia thành từng nhóm nhỏ (2-3 SV/nhóm) để tham gia học tập </w:t>
      </w:r>
      <w:proofErr w:type="gramStart"/>
      <w:r w:rsidRPr="00D8104F">
        <w:rPr>
          <w:color w:val="000000"/>
          <w:sz w:val="26"/>
          <w:szCs w:val="26"/>
        </w:rPr>
        <w:t>theo</w:t>
      </w:r>
      <w:proofErr w:type="gramEnd"/>
      <w:r w:rsidRPr="00D8104F">
        <w:rPr>
          <w:color w:val="000000"/>
          <w:sz w:val="26"/>
          <w:szCs w:val="26"/>
        </w:rPr>
        <w:t xml:space="preserve"> phương pháp báo cáo chuyên đề.</w:t>
      </w:r>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t>- Hầu hết các môn học đều áp dụng phương pháp báo cáo chuyên đề, chính vì thế sinh viên bị quá tải trong việc hoàn thành các chuyên đề cho từng môn học.</w:t>
      </w:r>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t>- Tài liệu chuyên ngành bằng tiếng Việt còn hạn chê</w:t>
      </w:r>
      <w:proofErr w:type="gramStart"/>
      <w:r w:rsidRPr="00D8104F">
        <w:rPr>
          <w:color w:val="000000"/>
          <w:sz w:val="26"/>
          <w:szCs w:val="26"/>
        </w:rPr>
        <w:t>́ .</w:t>
      </w:r>
      <w:proofErr w:type="gramEnd"/>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t>- Giảng viên đưa ra các chủ đề, sinh viên ít khi được chủ động đề xuất vấn đề mình quan tâm, để đầu tư nghiên cứu.</w:t>
      </w:r>
    </w:p>
    <w:p w:rsidR="00855286" w:rsidRPr="00D8104F" w:rsidRDefault="00855286" w:rsidP="00855286">
      <w:pPr>
        <w:pStyle w:val="NormalWeb"/>
        <w:shd w:val="clear" w:color="auto" w:fill="FFFFFF"/>
        <w:spacing w:line="240" w:lineRule="atLeast"/>
        <w:rPr>
          <w:color w:val="000000"/>
          <w:sz w:val="20"/>
          <w:szCs w:val="20"/>
        </w:rPr>
      </w:pPr>
      <w:r w:rsidRPr="00D8104F">
        <w:rPr>
          <w:color w:val="000000"/>
          <w:sz w:val="26"/>
          <w:szCs w:val="26"/>
        </w:rPr>
        <w:t xml:space="preserve">Phương châm “lấy người học làm trung tâm” là việc đáp ứng cho việc giảng dạy </w:t>
      </w:r>
      <w:proofErr w:type="gramStart"/>
      <w:r w:rsidRPr="00D8104F">
        <w:rPr>
          <w:color w:val="000000"/>
          <w:sz w:val="26"/>
          <w:szCs w:val="26"/>
        </w:rPr>
        <w:t>theo</w:t>
      </w:r>
      <w:proofErr w:type="gramEnd"/>
      <w:r w:rsidRPr="00D8104F">
        <w:rPr>
          <w:color w:val="000000"/>
          <w:sz w:val="26"/>
          <w:szCs w:val="26"/>
        </w:rPr>
        <w:t xml:space="preserve"> học chế tín chỉ trong thời đại ngày nay. Một khi cơ sở vật chất, trang thiết bị của nhà trường tương đối đầy đủ, sẵn sàng đáp ứng cho việc tự học thì giảng viên là nhân tố quyết định sự thành công của đổi mới phương pháp giảng dạy và đánh giá trong đào tạo, đặc biệt là đào tạo theo học chế tín chỉ. Vì vậy, mỗi giảng viên cần nhận thức một cách đúng đắn tính tất yếu của việc đổi mới, từ đó chủ động suy nghĩ, tìm tòi, vận dụng linh hoạt các phương pháp phù hợp theo các ngành nghề khác nhau nhằm giúp sinh viên biết cách tự học, tự </w:t>
      </w:r>
      <w:r w:rsidRPr="00D8104F">
        <w:rPr>
          <w:color w:val="000000"/>
          <w:sz w:val="26"/>
          <w:szCs w:val="26"/>
        </w:rPr>
        <w:lastRenderedPageBreak/>
        <w:t xml:space="preserve">nghiên cứu, sáng tạo…trong quá trình học tập. Để hòa nhịp với yêu cầu đổi mới này, lực lượng giảng viên cần nắm vững phương pháp dạy học </w:t>
      </w:r>
      <w:proofErr w:type="gramStart"/>
      <w:r w:rsidRPr="00D8104F">
        <w:rPr>
          <w:color w:val="000000"/>
          <w:sz w:val="26"/>
          <w:szCs w:val="26"/>
        </w:rPr>
        <w:t>để :</w:t>
      </w:r>
      <w:proofErr w:type="gramEnd"/>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t>- Dạy có nội dung chọn lọc</w:t>
      </w:r>
    </w:p>
    <w:p w:rsidR="00855286" w:rsidRPr="00D8104F" w:rsidRDefault="00855286" w:rsidP="00855286">
      <w:pPr>
        <w:pStyle w:val="NormalWeb"/>
        <w:shd w:val="clear" w:color="auto" w:fill="FFFFFF"/>
        <w:spacing w:line="240" w:lineRule="atLeast"/>
        <w:rPr>
          <w:color w:val="000000"/>
          <w:sz w:val="20"/>
          <w:szCs w:val="20"/>
        </w:rPr>
      </w:pPr>
      <w:r w:rsidRPr="00D8104F">
        <w:rPr>
          <w:color w:val="000000"/>
          <w:sz w:val="26"/>
          <w:szCs w:val="26"/>
        </w:rPr>
        <w:t>- Dạy có phương pháp phù hợp</w:t>
      </w:r>
    </w:p>
    <w:p w:rsidR="00855286" w:rsidRPr="00D8104F" w:rsidRDefault="00855286" w:rsidP="00855286">
      <w:pPr>
        <w:pStyle w:val="NormalWeb"/>
        <w:shd w:val="clear" w:color="auto" w:fill="FFFFFF"/>
        <w:spacing w:line="240" w:lineRule="atLeast"/>
        <w:rPr>
          <w:color w:val="000000"/>
          <w:sz w:val="20"/>
          <w:szCs w:val="20"/>
        </w:rPr>
      </w:pPr>
      <w:r w:rsidRPr="00D8104F">
        <w:rPr>
          <w:color w:val="000000"/>
          <w:sz w:val="26"/>
          <w:szCs w:val="26"/>
        </w:rPr>
        <w:t>- Dạy phương pháp học môn học nhằm tạo cho người học có tiềm năng tự phát triển học vấn.</w:t>
      </w:r>
    </w:p>
    <w:p w:rsidR="00855286" w:rsidRPr="00D8104F" w:rsidRDefault="00855286" w:rsidP="00855286">
      <w:pPr>
        <w:pStyle w:val="NormalWeb"/>
        <w:shd w:val="clear" w:color="auto" w:fill="FFFFFF"/>
        <w:spacing w:line="240" w:lineRule="atLeast"/>
        <w:rPr>
          <w:color w:val="000000"/>
          <w:sz w:val="20"/>
          <w:szCs w:val="20"/>
        </w:rPr>
      </w:pPr>
      <w:r w:rsidRPr="00D8104F">
        <w:rPr>
          <w:b/>
          <w:bCs/>
          <w:color w:val="000000"/>
          <w:sz w:val="26"/>
          <w:szCs w:val="26"/>
        </w:rPr>
        <w:t xml:space="preserve">iii) Đối với các nhà quản </w:t>
      </w:r>
      <w:proofErr w:type="gramStart"/>
      <w:r w:rsidRPr="00D8104F">
        <w:rPr>
          <w:b/>
          <w:bCs/>
          <w:color w:val="000000"/>
          <w:sz w:val="26"/>
          <w:szCs w:val="26"/>
        </w:rPr>
        <w:t>lý </w:t>
      </w:r>
      <w:r w:rsidRPr="00D8104F">
        <w:rPr>
          <w:color w:val="000000"/>
          <w:sz w:val="26"/>
          <w:szCs w:val="26"/>
        </w:rPr>
        <w:t>:</w:t>
      </w:r>
      <w:proofErr w:type="gramEnd"/>
    </w:p>
    <w:p w:rsidR="00855286" w:rsidRPr="00D8104F" w:rsidRDefault="00855286" w:rsidP="00855286">
      <w:pPr>
        <w:pStyle w:val="NormalWeb"/>
        <w:shd w:val="clear" w:color="auto" w:fill="FFFFFF"/>
        <w:spacing w:line="240" w:lineRule="atLeast"/>
        <w:rPr>
          <w:color w:val="000000"/>
          <w:sz w:val="20"/>
          <w:szCs w:val="20"/>
        </w:rPr>
      </w:pPr>
      <w:r w:rsidRPr="00D8104F">
        <w:rPr>
          <w:color w:val="000000"/>
          <w:sz w:val="26"/>
          <w:szCs w:val="26"/>
        </w:rPr>
        <w:t xml:space="preserve">Lực lượng cán bộ quản lý đóng vai trò quan trọng trong tiến trình đào tạo </w:t>
      </w:r>
      <w:proofErr w:type="gramStart"/>
      <w:r w:rsidRPr="00D8104F">
        <w:rPr>
          <w:color w:val="000000"/>
          <w:sz w:val="26"/>
          <w:szCs w:val="26"/>
        </w:rPr>
        <w:t>theo</w:t>
      </w:r>
      <w:proofErr w:type="gramEnd"/>
      <w:r w:rsidRPr="00D8104F">
        <w:rPr>
          <w:color w:val="000000"/>
          <w:sz w:val="26"/>
          <w:szCs w:val="26"/>
        </w:rPr>
        <w:t xml:space="preserve"> học chế tín chỉ. Ngoài việc nắm rõ mục tiêu và nội dung chương trình đào tạo, còn phải nắm vững phương pháp dạy và phương pháp học nhằm phục vụ cho công tác tổ chức và quản lý đào tạo ngày một hiệu quả hơn.</w:t>
      </w:r>
    </w:p>
    <w:p w:rsidR="00855286" w:rsidRPr="00D8104F" w:rsidRDefault="00855286" w:rsidP="00855286">
      <w:pPr>
        <w:pStyle w:val="NormalWeb"/>
        <w:shd w:val="clear" w:color="auto" w:fill="FFFFFF"/>
        <w:spacing w:line="240" w:lineRule="atLeast"/>
        <w:rPr>
          <w:color w:val="000000"/>
          <w:sz w:val="20"/>
          <w:szCs w:val="20"/>
        </w:rPr>
      </w:pPr>
      <w:r w:rsidRPr="00D8104F">
        <w:rPr>
          <w:color w:val="000000"/>
          <w:sz w:val="26"/>
          <w:szCs w:val="26"/>
        </w:rPr>
        <w:t xml:space="preserve">Vai trò của nhà quản lý khá quan trọng trong công tác tổ chức cho việc dạy và học, chính vì thế cần phải tổ chức định kỳ các cuộc hội thảo về phương pháp giảng dạy cho giảng viên; phương pháp tự học </w:t>
      </w:r>
      <w:proofErr w:type="gramStart"/>
      <w:r w:rsidRPr="00D8104F">
        <w:rPr>
          <w:color w:val="000000"/>
          <w:sz w:val="26"/>
          <w:szCs w:val="26"/>
        </w:rPr>
        <w:t>theo</w:t>
      </w:r>
      <w:proofErr w:type="gramEnd"/>
      <w:r w:rsidRPr="00D8104F">
        <w:rPr>
          <w:color w:val="000000"/>
          <w:sz w:val="26"/>
          <w:szCs w:val="26"/>
        </w:rPr>
        <w:t xml:space="preserve"> học chế tín chỉ cho sinh viên. </w:t>
      </w:r>
      <w:proofErr w:type="gramStart"/>
      <w:r w:rsidRPr="00D8104F">
        <w:rPr>
          <w:color w:val="000000"/>
          <w:sz w:val="26"/>
          <w:szCs w:val="26"/>
        </w:rPr>
        <w:t>Việc tổ chức có thể ở nhiều cấp độ như Khoa quản lý ngành tổ chức cho cấp cơ sở; nhà trường tổ chức cho các báo cáo điển hình.</w:t>
      </w:r>
      <w:proofErr w:type="gramEnd"/>
    </w:p>
    <w:p w:rsidR="00855286" w:rsidRPr="00D8104F" w:rsidRDefault="00855286" w:rsidP="00855286">
      <w:pPr>
        <w:pStyle w:val="NormalWeb"/>
        <w:shd w:val="clear" w:color="auto" w:fill="FFFFFF"/>
        <w:spacing w:line="240" w:lineRule="atLeast"/>
        <w:ind w:firstLine="720"/>
        <w:rPr>
          <w:color w:val="000000"/>
          <w:sz w:val="20"/>
          <w:szCs w:val="20"/>
        </w:rPr>
      </w:pPr>
      <w:r w:rsidRPr="00D8104F">
        <w:rPr>
          <w:color w:val="000000"/>
          <w:sz w:val="26"/>
          <w:szCs w:val="26"/>
        </w:rPr>
        <w:t>Nhà trường cần có chế tài quản lý theo hướng khuyến khích giảng viên đổi mới phương pháp giảng dạy, thực hiện các biện pháp nâng cao năng lực sư phạm cho lực lượng giảng viên thông qua bồi dưỡng nghiệp vụ định kỳ và học tập kinh nghiệm trong và ngoài nước.</w:t>
      </w:r>
    </w:p>
    <w:p w:rsidR="00855286" w:rsidRPr="00D8104F" w:rsidRDefault="00855286" w:rsidP="00855286">
      <w:pPr>
        <w:pStyle w:val="NormalWeb"/>
        <w:shd w:val="clear" w:color="auto" w:fill="FFFFFF"/>
        <w:spacing w:line="240" w:lineRule="atLeast"/>
        <w:rPr>
          <w:color w:val="000000"/>
          <w:sz w:val="20"/>
          <w:szCs w:val="20"/>
        </w:rPr>
      </w:pPr>
      <w:proofErr w:type="gramStart"/>
      <w:r w:rsidRPr="00D8104F">
        <w:rPr>
          <w:b/>
          <w:bCs/>
          <w:color w:val="000000"/>
          <w:sz w:val="26"/>
          <w:szCs w:val="26"/>
        </w:rPr>
        <w:t>iv) Một</w:t>
      </w:r>
      <w:proofErr w:type="gramEnd"/>
      <w:r w:rsidRPr="00D8104F">
        <w:rPr>
          <w:b/>
          <w:bCs/>
          <w:color w:val="000000"/>
          <w:sz w:val="26"/>
          <w:szCs w:val="26"/>
        </w:rPr>
        <w:t xml:space="preserve"> số giải pháp thực hiện.</w:t>
      </w:r>
    </w:p>
    <w:p w:rsidR="00855286" w:rsidRPr="00D8104F" w:rsidRDefault="00855286" w:rsidP="00855286">
      <w:pPr>
        <w:pStyle w:val="NormalWeb"/>
        <w:shd w:val="clear" w:color="auto" w:fill="FFFFFF"/>
        <w:spacing w:line="240" w:lineRule="atLeast"/>
        <w:rPr>
          <w:color w:val="000000"/>
          <w:sz w:val="20"/>
          <w:szCs w:val="20"/>
        </w:rPr>
      </w:pPr>
      <w:r w:rsidRPr="00D8104F">
        <w:rPr>
          <w:color w:val="000000"/>
          <w:sz w:val="26"/>
          <w:szCs w:val="26"/>
        </w:rPr>
        <w:t>Xuất phát từ những vấn đề nêu trên, cần dạy cho sinh viên các phương pháp phù hợp để nâng cao tính tự học, năng động và sáng tạo. Một trong những nội dung của việc đổi mới phương pháp dạy học là dạy sinh viên tự học, tự nghiên cứu, cụ thể là:</w:t>
      </w:r>
    </w:p>
    <w:p w:rsidR="00855286" w:rsidRPr="00D8104F" w:rsidRDefault="00855286" w:rsidP="00855286">
      <w:pPr>
        <w:pStyle w:val="NormalWeb"/>
        <w:numPr>
          <w:ilvl w:val="0"/>
          <w:numId w:val="4"/>
        </w:numPr>
        <w:shd w:val="clear" w:color="auto" w:fill="FFFFFF"/>
        <w:spacing w:line="240" w:lineRule="atLeast"/>
        <w:rPr>
          <w:color w:val="000000"/>
          <w:sz w:val="20"/>
          <w:szCs w:val="20"/>
        </w:rPr>
      </w:pPr>
      <w:r w:rsidRPr="00D8104F">
        <w:rPr>
          <w:color w:val="000000"/>
          <w:sz w:val="26"/>
          <w:szCs w:val="26"/>
        </w:rPr>
        <w:t>Dạy cách lập kế hoạch học tập và kế hoạch sử dụng thời gian</w:t>
      </w:r>
    </w:p>
    <w:p w:rsidR="00855286" w:rsidRPr="00D8104F" w:rsidRDefault="00855286" w:rsidP="00855286">
      <w:pPr>
        <w:pStyle w:val="NormalWeb"/>
        <w:numPr>
          <w:ilvl w:val="0"/>
          <w:numId w:val="4"/>
        </w:numPr>
        <w:shd w:val="clear" w:color="auto" w:fill="FFFFFF"/>
        <w:spacing w:line="240" w:lineRule="atLeast"/>
        <w:rPr>
          <w:color w:val="000000"/>
          <w:sz w:val="20"/>
          <w:szCs w:val="20"/>
        </w:rPr>
      </w:pPr>
      <w:r w:rsidRPr="00D8104F">
        <w:rPr>
          <w:color w:val="000000"/>
          <w:sz w:val="26"/>
          <w:szCs w:val="26"/>
        </w:rPr>
        <w:t>Dạy cách nghe giảng và ghi bài trên lớp</w:t>
      </w:r>
    </w:p>
    <w:p w:rsidR="00855286" w:rsidRPr="00D8104F" w:rsidRDefault="00855286" w:rsidP="00855286">
      <w:pPr>
        <w:pStyle w:val="NormalWeb"/>
        <w:numPr>
          <w:ilvl w:val="0"/>
          <w:numId w:val="4"/>
        </w:numPr>
        <w:shd w:val="clear" w:color="auto" w:fill="FFFFFF"/>
        <w:spacing w:line="240" w:lineRule="atLeast"/>
        <w:rPr>
          <w:color w:val="000000"/>
          <w:sz w:val="20"/>
          <w:szCs w:val="20"/>
        </w:rPr>
      </w:pPr>
      <w:r w:rsidRPr="00D8104F">
        <w:rPr>
          <w:color w:val="000000"/>
          <w:sz w:val="26"/>
          <w:szCs w:val="26"/>
        </w:rPr>
        <w:t>Dạy cách học bài</w:t>
      </w:r>
    </w:p>
    <w:p w:rsidR="00855286" w:rsidRPr="00D8104F" w:rsidRDefault="00855286" w:rsidP="00855286">
      <w:pPr>
        <w:pStyle w:val="NormalWeb"/>
        <w:numPr>
          <w:ilvl w:val="0"/>
          <w:numId w:val="4"/>
        </w:numPr>
        <w:shd w:val="clear" w:color="auto" w:fill="FFFFFF"/>
        <w:spacing w:line="240" w:lineRule="atLeast"/>
        <w:rPr>
          <w:color w:val="000000"/>
          <w:sz w:val="20"/>
          <w:szCs w:val="20"/>
        </w:rPr>
      </w:pPr>
      <w:r w:rsidRPr="00D8104F">
        <w:rPr>
          <w:color w:val="000000"/>
          <w:sz w:val="26"/>
          <w:szCs w:val="26"/>
        </w:rPr>
        <w:t>Dạy cách đọc sách</w:t>
      </w:r>
    </w:p>
    <w:p w:rsidR="00855286" w:rsidRPr="00D8104F" w:rsidRDefault="00855286" w:rsidP="00855286">
      <w:pPr>
        <w:pStyle w:val="NormalWeb"/>
        <w:numPr>
          <w:ilvl w:val="0"/>
          <w:numId w:val="4"/>
        </w:numPr>
        <w:shd w:val="clear" w:color="auto" w:fill="FFFFFF"/>
        <w:spacing w:line="240" w:lineRule="atLeast"/>
        <w:rPr>
          <w:color w:val="000000"/>
          <w:sz w:val="20"/>
          <w:szCs w:val="20"/>
        </w:rPr>
      </w:pPr>
      <w:r w:rsidRPr="00D8104F">
        <w:rPr>
          <w:color w:val="000000"/>
          <w:sz w:val="26"/>
          <w:szCs w:val="26"/>
        </w:rPr>
        <w:t>Dạy cách nghiên cứu và giải quyết vấn đề</w:t>
      </w:r>
    </w:p>
    <w:p w:rsidR="00855286" w:rsidRPr="00D8104F" w:rsidRDefault="00855286" w:rsidP="00855286">
      <w:pPr>
        <w:pStyle w:val="NormalWeb"/>
        <w:numPr>
          <w:ilvl w:val="0"/>
          <w:numId w:val="4"/>
        </w:numPr>
        <w:shd w:val="clear" w:color="auto" w:fill="FFFFFF"/>
        <w:spacing w:line="240" w:lineRule="atLeast"/>
        <w:rPr>
          <w:color w:val="000000"/>
          <w:sz w:val="20"/>
          <w:szCs w:val="20"/>
        </w:rPr>
      </w:pPr>
      <w:r w:rsidRPr="00D8104F">
        <w:rPr>
          <w:color w:val="000000"/>
          <w:sz w:val="26"/>
          <w:szCs w:val="26"/>
        </w:rPr>
        <w:t>Dạy cách học ngoại ngữ và đáp ứng đọc sách chuyên ngành</w:t>
      </w:r>
    </w:p>
    <w:p w:rsidR="00855286" w:rsidRPr="00D8104F" w:rsidRDefault="00855286" w:rsidP="00855286">
      <w:pPr>
        <w:pStyle w:val="NormalWeb"/>
        <w:shd w:val="clear" w:color="auto" w:fill="FFFFFF"/>
        <w:spacing w:line="240" w:lineRule="atLeast"/>
        <w:ind w:firstLine="720"/>
        <w:rPr>
          <w:color w:val="000000"/>
          <w:sz w:val="20"/>
          <w:szCs w:val="20"/>
        </w:rPr>
      </w:pPr>
      <w:proofErr w:type="gramStart"/>
      <w:r w:rsidRPr="00D8104F">
        <w:rPr>
          <w:color w:val="000000"/>
          <w:sz w:val="26"/>
          <w:szCs w:val="26"/>
        </w:rPr>
        <w:t>Hiện nay việc tự học của sinh viên thật sự chưa được thực hiện tốt.</w:t>
      </w:r>
      <w:proofErr w:type="gramEnd"/>
      <w:r w:rsidRPr="00D8104F">
        <w:rPr>
          <w:color w:val="000000"/>
          <w:sz w:val="26"/>
          <w:szCs w:val="26"/>
        </w:rPr>
        <w:t> </w:t>
      </w:r>
      <w:r w:rsidRPr="00D8104F">
        <w:rPr>
          <w:color w:val="000000"/>
          <w:sz w:val="26"/>
          <w:szCs w:val="26"/>
          <w:lang w:val="pt-BR"/>
        </w:rPr>
        <w:t xml:space="preserve">Về phía người học, sinh viên tuy có ý thức về tầm quan trọng của việc tự học, có động cơ học tập rõ ràng và có khái niệm ban đầu khá chính xác về tự học nhưng đại đa số chưa biến động cơ thành </w:t>
      </w:r>
      <w:r w:rsidRPr="00D8104F">
        <w:rPr>
          <w:color w:val="000000"/>
          <w:sz w:val="26"/>
          <w:szCs w:val="26"/>
          <w:lang w:val="pt-BR"/>
        </w:rPr>
        <w:lastRenderedPageBreak/>
        <w:t>hoạt động học tập tích cực và chưa có cách tự học hiệu quả. Tất nhiên còn nhiều vấn đề cần phải thảo luận để tìm ra các giải pháp hoàn chỉnh hơn, đóng góp thiết thực cho công tác đào tạo sinh viên trong tương lai.</w:t>
      </w:r>
    </w:p>
    <w:p w:rsidR="004F551C" w:rsidRPr="00D8104F" w:rsidRDefault="004F551C" w:rsidP="00742D63">
      <w:pPr>
        <w:pStyle w:val="NormalWeb"/>
        <w:shd w:val="clear" w:color="auto" w:fill="FFFFFF"/>
        <w:spacing w:line="240" w:lineRule="atLeast"/>
        <w:ind w:firstLine="720"/>
        <w:rPr>
          <w:color w:val="000000"/>
          <w:sz w:val="26"/>
          <w:szCs w:val="26"/>
          <w:lang w:val="en-GB"/>
        </w:rPr>
      </w:pPr>
    </w:p>
    <w:p w:rsidR="00742D63" w:rsidRPr="00D8104F" w:rsidRDefault="00D8104F" w:rsidP="00BB1F81">
      <w:pPr>
        <w:pStyle w:val="NormalWeb"/>
        <w:shd w:val="clear" w:color="auto" w:fill="FFFFFF"/>
        <w:jc w:val="both"/>
        <w:rPr>
          <w:b/>
          <w:color w:val="444444"/>
          <w:sz w:val="26"/>
          <w:szCs w:val="26"/>
        </w:rPr>
      </w:pPr>
      <w:r w:rsidRPr="00D8104F">
        <w:rPr>
          <w:b/>
          <w:color w:val="444444"/>
          <w:sz w:val="26"/>
          <w:szCs w:val="26"/>
        </w:rPr>
        <w:t>TÀI LIỆU THAM KHẢO</w:t>
      </w:r>
      <w:bookmarkStart w:id="0" w:name="_GoBack"/>
      <w:bookmarkEnd w:id="0"/>
    </w:p>
    <w:p w:rsidR="00D8104F" w:rsidRPr="00D8104F" w:rsidRDefault="00D8104F" w:rsidP="00D8104F">
      <w:pPr>
        <w:pStyle w:val="NormalWeb"/>
        <w:numPr>
          <w:ilvl w:val="0"/>
          <w:numId w:val="5"/>
        </w:numPr>
        <w:shd w:val="clear" w:color="auto" w:fill="FFFFFF"/>
        <w:jc w:val="both"/>
        <w:rPr>
          <w:b/>
          <w:color w:val="444444"/>
          <w:sz w:val="26"/>
          <w:szCs w:val="26"/>
        </w:rPr>
      </w:pPr>
      <w:r w:rsidRPr="00D8104F">
        <w:rPr>
          <w:color w:val="000000" w:themeColor="text1"/>
          <w:sz w:val="26"/>
          <w:szCs w:val="26"/>
        </w:rPr>
        <w:t>" [Văn kiện Hội nghị lần thứ VIII BCHTW khóa XI; tr124]</w:t>
      </w:r>
    </w:p>
    <w:p w:rsidR="007219FB" w:rsidRPr="00D8104F" w:rsidRDefault="007219FB" w:rsidP="007D2E51">
      <w:pPr>
        <w:pStyle w:val="ListParagraph"/>
        <w:shd w:val="clear" w:color="auto" w:fill="FFFFFF"/>
        <w:spacing w:after="0" w:line="240" w:lineRule="auto"/>
        <w:rPr>
          <w:rFonts w:ascii="Times New Roman" w:eastAsia="Times New Roman" w:hAnsi="Times New Roman"/>
          <w:color w:val="000000"/>
          <w:sz w:val="26"/>
          <w:szCs w:val="26"/>
          <w:bdr w:val="none" w:sz="0" w:space="0" w:color="auto" w:frame="1"/>
        </w:rPr>
      </w:pPr>
    </w:p>
    <w:p w:rsidR="00E82703" w:rsidRPr="00D8104F" w:rsidRDefault="00E82703" w:rsidP="004C71BA">
      <w:pPr>
        <w:pStyle w:val="ListParagraph"/>
        <w:shd w:val="clear" w:color="auto" w:fill="FFFFFF"/>
        <w:tabs>
          <w:tab w:val="left" w:pos="993"/>
        </w:tabs>
        <w:spacing w:after="0" w:line="360" w:lineRule="auto"/>
        <w:ind w:left="360"/>
        <w:jc w:val="both"/>
        <w:rPr>
          <w:rFonts w:ascii="Times New Roman" w:eastAsia="Times New Roman" w:hAnsi="Times New Roman"/>
          <w:b/>
          <w:sz w:val="26"/>
          <w:szCs w:val="26"/>
        </w:rPr>
      </w:pPr>
    </w:p>
    <w:sectPr w:rsidR="00E82703" w:rsidRPr="00D8104F" w:rsidSect="00743514">
      <w:pgSz w:w="12240" w:h="15840"/>
      <w:pgMar w:top="1440" w:right="1325" w:bottom="127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97182"/>
    <w:multiLevelType w:val="multilevel"/>
    <w:tmpl w:val="A9800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27C27D44"/>
    <w:multiLevelType w:val="multilevel"/>
    <w:tmpl w:val="F6107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196087"/>
    <w:multiLevelType w:val="hybridMultilevel"/>
    <w:tmpl w:val="78B677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0DC330E"/>
    <w:multiLevelType w:val="hybridMultilevel"/>
    <w:tmpl w:val="4226274E"/>
    <w:lvl w:ilvl="0" w:tplc="9E387B8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75DF"/>
    <w:rsid w:val="000057B8"/>
    <w:rsid w:val="00045712"/>
    <w:rsid w:val="00052E8D"/>
    <w:rsid w:val="00075E60"/>
    <w:rsid w:val="000E154E"/>
    <w:rsid w:val="00100929"/>
    <w:rsid w:val="00112514"/>
    <w:rsid w:val="0011791D"/>
    <w:rsid w:val="00125C50"/>
    <w:rsid w:val="00135B46"/>
    <w:rsid w:val="00147A14"/>
    <w:rsid w:val="001519D1"/>
    <w:rsid w:val="0018041C"/>
    <w:rsid w:val="00193D87"/>
    <w:rsid w:val="001B1B4E"/>
    <w:rsid w:val="001B6DE4"/>
    <w:rsid w:val="001C27BB"/>
    <w:rsid w:val="001C6249"/>
    <w:rsid w:val="001D5D28"/>
    <w:rsid w:val="00210725"/>
    <w:rsid w:val="00212762"/>
    <w:rsid w:val="00250D05"/>
    <w:rsid w:val="00283FD6"/>
    <w:rsid w:val="00295830"/>
    <w:rsid w:val="00297A4A"/>
    <w:rsid w:val="002B1EC3"/>
    <w:rsid w:val="002D4821"/>
    <w:rsid w:val="002E0AE3"/>
    <w:rsid w:val="002E1D5D"/>
    <w:rsid w:val="002E4AF9"/>
    <w:rsid w:val="002E7152"/>
    <w:rsid w:val="00316E51"/>
    <w:rsid w:val="003267C6"/>
    <w:rsid w:val="003569CC"/>
    <w:rsid w:val="003578FF"/>
    <w:rsid w:val="00372D4B"/>
    <w:rsid w:val="00375083"/>
    <w:rsid w:val="003A512E"/>
    <w:rsid w:val="003D4923"/>
    <w:rsid w:val="003D49DE"/>
    <w:rsid w:val="00454660"/>
    <w:rsid w:val="004778EF"/>
    <w:rsid w:val="00484476"/>
    <w:rsid w:val="004B27CD"/>
    <w:rsid w:val="004B7B78"/>
    <w:rsid w:val="004C1376"/>
    <w:rsid w:val="004C71BA"/>
    <w:rsid w:val="004D5C35"/>
    <w:rsid w:val="004E46B9"/>
    <w:rsid w:val="004F551C"/>
    <w:rsid w:val="00505DFD"/>
    <w:rsid w:val="00522251"/>
    <w:rsid w:val="00525B77"/>
    <w:rsid w:val="0057341F"/>
    <w:rsid w:val="005B35B3"/>
    <w:rsid w:val="005B5C00"/>
    <w:rsid w:val="005D42FE"/>
    <w:rsid w:val="00612E90"/>
    <w:rsid w:val="0062207F"/>
    <w:rsid w:val="006660CA"/>
    <w:rsid w:val="00674638"/>
    <w:rsid w:val="00692FCA"/>
    <w:rsid w:val="006F15AF"/>
    <w:rsid w:val="00705ABA"/>
    <w:rsid w:val="007219FB"/>
    <w:rsid w:val="007377B4"/>
    <w:rsid w:val="00742D63"/>
    <w:rsid w:val="00743514"/>
    <w:rsid w:val="007810AF"/>
    <w:rsid w:val="00785296"/>
    <w:rsid w:val="007967F3"/>
    <w:rsid w:val="007A4505"/>
    <w:rsid w:val="007C13D5"/>
    <w:rsid w:val="007C1FA5"/>
    <w:rsid w:val="007D2E51"/>
    <w:rsid w:val="008036F5"/>
    <w:rsid w:val="00855286"/>
    <w:rsid w:val="00896505"/>
    <w:rsid w:val="008B42ED"/>
    <w:rsid w:val="008B7307"/>
    <w:rsid w:val="008D29AF"/>
    <w:rsid w:val="009001D3"/>
    <w:rsid w:val="009210EB"/>
    <w:rsid w:val="00922901"/>
    <w:rsid w:val="00974285"/>
    <w:rsid w:val="009A4B81"/>
    <w:rsid w:val="009B4289"/>
    <w:rsid w:val="009C2308"/>
    <w:rsid w:val="009E1A76"/>
    <w:rsid w:val="009E53DD"/>
    <w:rsid w:val="009F2C13"/>
    <w:rsid w:val="00A03AEA"/>
    <w:rsid w:val="00A47CF5"/>
    <w:rsid w:val="00A67B17"/>
    <w:rsid w:val="00A83E3A"/>
    <w:rsid w:val="00A910DA"/>
    <w:rsid w:val="00AF39FC"/>
    <w:rsid w:val="00B60F3E"/>
    <w:rsid w:val="00B87A61"/>
    <w:rsid w:val="00BA0BA3"/>
    <w:rsid w:val="00BB1F81"/>
    <w:rsid w:val="00BC7D3E"/>
    <w:rsid w:val="00BF02A6"/>
    <w:rsid w:val="00C1672F"/>
    <w:rsid w:val="00C44F92"/>
    <w:rsid w:val="00C5582E"/>
    <w:rsid w:val="00D07EAB"/>
    <w:rsid w:val="00D26D7F"/>
    <w:rsid w:val="00D27B69"/>
    <w:rsid w:val="00D36374"/>
    <w:rsid w:val="00D36A6F"/>
    <w:rsid w:val="00D72E12"/>
    <w:rsid w:val="00D8104F"/>
    <w:rsid w:val="00D81E9D"/>
    <w:rsid w:val="00D82B8A"/>
    <w:rsid w:val="00D84FDA"/>
    <w:rsid w:val="00DB1278"/>
    <w:rsid w:val="00DD17F0"/>
    <w:rsid w:val="00DE6801"/>
    <w:rsid w:val="00DF70CF"/>
    <w:rsid w:val="00E040EE"/>
    <w:rsid w:val="00E2206A"/>
    <w:rsid w:val="00E369B8"/>
    <w:rsid w:val="00E75AA7"/>
    <w:rsid w:val="00E82703"/>
    <w:rsid w:val="00EC7B76"/>
    <w:rsid w:val="00ED64F1"/>
    <w:rsid w:val="00EE1B0F"/>
    <w:rsid w:val="00EE272C"/>
    <w:rsid w:val="00EE6DF6"/>
    <w:rsid w:val="00EF5935"/>
    <w:rsid w:val="00F00017"/>
    <w:rsid w:val="00F243A9"/>
    <w:rsid w:val="00F3574C"/>
    <w:rsid w:val="00F80064"/>
    <w:rsid w:val="00FD74C4"/>
    <w:rsid w:val="00FD75DF"/>
    <w:rsid w:val="00FE7A35"/>
    <w:rsid w:val="00FF0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semiHidden/>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75DF"/>
    <w:pPr>
      <w:spacing w:after="200" w:line="276" w:lineRule="auto"/>
    </w:pPr>
    <w:rPr>
      <w:rFonts w:ascii="Calibri" w:eastAsia="Calibri" w:hAnsi="Calibri" w:cs="Times New Roman"/>
      <w:sz w:val="22"/>
    </w:rPr>
  </w:style>
  <w:style w:type="paragraph" w:styleId="Heading1">
    <w:name w:val="heading 1"/>
    <w:basedOn w:val="Normal"/>
    <w:link w:val="Heading1Char"/>
    <w:uiPriority w:val="9"/>
    <w:qFormat/>
    <w:rsid w:val="00E82703"/>
    <w:pPr>
      <w:spacing w:before="100" w:beforeAutospacing="1" w:after="100" w:afterAutospacing="1" w:line="240" w:lineRule="auto"/>
      <w:outlineLvl w:val="0"/>
    </w:pPr>
    <w:rPr>
      <w:rFonts w:ascii="Times New Roman" w:eastAsia="Times New Roman" w:hAnsi="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2C13"/>
    <w:pPr>
      <w:ind w:left="720"/>
      <w:contextualSpacing/>
    </w:pPr>
  </w:style>
  <w:style w:type="paragraph" w:styleId="NormalWeb">
    <w:name w:val="Normal (Web)"/>
    <w:basedOn w:val="Normal"/>
    <w:uiPriority w:val="99"/>
    <w:unhideWhenUsed/>
    <w:rsid w:val="002E7152"/>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2E7152"/>
    <w:rPr>
      <w:i/>
      <w:iCs/>
    </w:rPr>
  </w:style>
  <w:style w:type="character" w:styleId="Hyperlink">
    <w:name w:val="Hyperlink"/>
    <w:basedOn w:val="DefaultParagraphFont"/>
    <w:uiPriority w:val="99"/>
    <w:semiHidden/>
    <w:unhideWhenUsed/>
    <w:rsid w:val="002E7152"/>
    <w:rPr>
      <w:color w:val="0000FF"/>
      <w:u w:val="single"/>
    </w:rPr>
  </w:style>
  <w:style w:type="character" w:styleId="Strong">
    <w:name w:val="Strong"/>
    <w:basedOn w:val="DefaultParagraphFont"/>
    <w:uiPriority w:val="22"/>
    <w:qFormat/>
    <w:rsid w:val="00A03AEA"/>
    <w:rPr>
      <w:b/>
      <w:bCs/>
    </w:rPr>
  </w:style>
  <w:style w:type="character" w:customStyle="1" w:styleId="skimlinks-unlinked">
    <w:name w:val="skimlinks-unlinked"/>
    <w:basedOn w:val="DefaultParagraphFont"/>
    <w:rsid w:val="00E82703"/>
  </w:style>
  <w:style w:type="character" w:customStyle="1" w:styleId="Heading1Char">
    <w:name w:val="Heading 1 Char"/>
    <w:basedOn w:val="DefaultParagraphFont"/>
    <w:link w:val="Heading1"/>
    <w:uiPriority w:val="9"/>
    <w:rsid w:val="00E82703"/>
    <w:rPr>
      <w:rFonts w:eastAsia="Times New Roman" w:cs="Times New Roman"/>
      <w:b/>
      <w:bCs/>
      <w:kern w:val="36"/>
      <w:sz w:val="48"/>
      <w:szCs w:val="48"/>
    </w:rPr>
  </w:style>
  <w:style w:type="character" w:customStyle="1" w:styleId="posted-on">
    <w:name w:val="posted-on"/>
    <w:basedOn w:val="DefaultParagraphFont"/>
    <w:rsid w:val="00E82703"/>
  </w:style>
  <w:style w:type="character" w:customStyle="1" w:styleId="author">
    <w:name w:val="author"/>
    <w:basedOn w:val="DefaultParagraphFont"/>
    <w:rsid w:val="00E82703"/>
  </w:style>
  <w:style w:type="character" w:customStyle="1" w:styleId="sep">
    <w:name w:val="sep"/>
    <w:basedOn w:val="DefaultParagraphFont"/>
    <w:rsid w:val="00E82703"/>
  </w:style>
  <w:style w:type="paragraph" w:customStyle="1" w:styleId="listparagraph1">
    <w:name w:val="listparagraph1"/>
    <w:basedOn w:val="Normal"/>
    <w:rsid w:val="007D2E51"/>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34982">
      <w:bodyDiv w:val="1"/>
      <w:marLeft w:val="0"/>
      <w:marRight w:val="0"/>
      <w:marTop w:val="0"/>
      <w:marBottom w:val="0"/>
      <w:divBdr>
        <w:top w:val="none" w:sz="0" w:space="0" w:color="auto"/>
        <w:left w:val="none" w:sz="0" w:space="0" w:color="auto"/>
        <w:bottom w:val="none" w:sz="0" w:space="0" w:color="auto"/>
        <w:right w:val="none" w:sz="0" w:space="0" w:color="auto"/>
      </w:divBdr>
    </w:div>
    <w:div w:id="120147701">
      <w:bodyDiv w:val="1"/>
      <w:marLeft w:val="0"/>
      <w:marRight w:val="0"/>
      <w:marTop w:val="0"/>
      <w:marBottom w:val="0"/>
      <w:divBdr>
        <w:top w:val="none" w:sz="0" w:space="0" w:color="auto"/>
        <w:left w:val="none" w:sz="0" w:space="0" w:color="auto"/>
        <w:bottom w:val="none" w:sz="0" w:space="0" w:color="auto"/>
        <w:right w:val="none" w:sz="0" w:space="0" w:color="auto"/>
      </w:divBdr>
    </w:div>
    <w:div w:id="146631891">
      <w:bodyDiv w:val="1"/>
      <w:marLeft w:val="0"/>
      <w:marRight w:val="0"/>
      <w:marTop w:val="0"/>
      <w:marBottom w:val="0"/>
      <w:divBdr>
        <w:top w:val="none" w:sz="0" w:space="0" w:color="auto"/>
        <w:left w:val="none" w:sz="0" w:space="0" w:color="auto"/>
        <w:bottom w:val="none" w:sz="0" w:space="0" w:color="auto"/>
        <w:right w:val="none" w:sz="0" w:space="0" w:color="auto"/>
      </w:divBdr>
    </w:div>
    <w:div w:id="325019727">
      <w:bodyDiv w:val="1"/>
      <w:marLeft w:val="0"/>
      <w:marRight w:val="0"/>
      <w:marTop w:val="0"/>
      <w:marBottom w:val="0"/>
      <w:divBdr>
        <w:top w:val="none" w:sz="0" w:space="0" w:color="auto"/>
        <w:left w:val="none" w:sz="0" w:space="0" w:color="auto"/>
        <w:bottom w:val="none" w:sz="0" w:space="0" w:color="auto"/>
        <w:right w:val="none" w:sz="0" w:space="0" w:color="auto"/>
      </w:divBdr>
      <w:divsChild>
        <w:div w:id="446698631">
          <w:marLeft w:val="0"/>
          <w:marRight w:val="-4216"/>
          <w:marTop w:val="0"/>
          <w:marBottom w:val="0"/>
          <w:divBdr>
            <w:top w:val="none" w:sz="0" w:space="0" w:color="auto"/>
            <w:left w:val="none" w:sz="0" w:space="0" w:color="auto"/>
            <w:bottom w:val="none" w:sz="0" w:space="0" w:color="auto"/>
            <w:right w:val="none" w:sz="0" w:space="0" w:color="auto"/>
          </w:divBdr>
          <w:divsChild>
            <w:div w:id="1232354648">
              <w:marLeft w:val="0"/>
              <w:marRight w:val="0"/>
              <w:marTop w:val="0"/>
              <w:marBottom w:val="405"/>
              <w:divBdr>
                <w:top w:val="none" w:sz="0" w:space="0" w:color="auto"/>
                <w:left w:val="none" w:sz="0" w:space="0" w:color="auto"/>
                <w:bottom w:val="none" w:sz="0" w:space="0" w:color="auto"/>
                <w:right w:val="none" w:sz="0" w:space="0" w:color="auto"/>
              </w:divBdr>
            </w:div>
            <w:div w:id="1820269414">
              <w:marLeft w:val="0"/>
              <w:marRight w:val="0"/>
              <w:marTop w:val="0"/>
              <w:marBottom w:val="0"/>
              <w:divBdr>
                <w:top w:val="none" w:sz="0" w:space="0" w:color="auto"/>
                <w:left w:val="none" w:sz="0" w:space="0" w:color="auto"/>
                <w:bottom w:val="none" w:sz="0" w:space="0" w:color="auto"/>
                <w:right w:val="none" w:sz="0" w:space="0" w:color="auto"/>
              </w:divBdr>
              <w:divsChild>
                <w:div w:id="200777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20507">
      <w:bodyDiv w:val="1"/>
      <w:marLeft w:val="0"/>
      <w:marRight w:val="0"/>
      <w:marTop w:val="0"/>
      <w:marBottom w:val="0"/>
      <w:divBdr>
        <w:top w:val="none" w:sz="0" w:space="0" w:color="auto"/>
        <w:left w:val="none" w:sz="0" w:space="0" w:color="auto"/>
        <w:bottom w:val="none" w:sz="0" w:space="0" w:color="auto"/>
        <w:right w:val="none" w:sz="0" w:space="0" w:color="auto"/>
      </w:divBdr>
    </w:div>
    <w:div w:id="826359680">
      <w:bodyDiv w:val="1"/>
      <w:marLeft w:val="0"/>
      <w:marRight w:val="0"/>
      <w:marTop w:val="0"/>
      <w:marBottom w:val="0"/>
      <w:divBdr>
        <w:top w:val="none" w:sz="0" w:space="0" w:color="auto"/>
        <w:left w:val="none" w:sz="0" w:space="0" w:color="auto"/>
        <w:bottom w:val="none" w:sz="0" w:space="0" w:color="auto"/>
        <w:right w:val="none" w:sz="0" w:space="0" w:color="auto"/>
      </w:divBdr>
    </w:div>
    <w:div w:id="951397409">
      <w:bodyDiv w:val="1"/>
      <w:marLeft w:val="0"/>
      <w:marRight w:val="0"/>
      <w:marTop w:val="0"/>
      <w:marBottom w:val="0"/>
      <w:divBdr>
        <w:top w:val="none" w:sz="0" w:space="0" w:color="auto"/>
        <w:left w:val="none" w:sz="0" w:space="0" w:color="auto"/>
        <w:bottom w:val="none" w:sz="0" w:space="0" w:color="auto"/>
        <w:right w:val="none" w:sz="0" w:space="0" w:color="auto"/>
      </w:divBdr>
    </w:div>
    <w:div w:id="1024483815">
      <w:bodyDiv w:val="1"/>
      <w:marLeft w:val="0"/>
      <w:marRight w:val="0"/>
      <w:marTop w:val="0"/>
      <w:marBottom w:val="0"/>
      <w:divBdr>
        <w:top w:val="none" w:sz="0" w:space="0" w:color="auto"/>
        <w:left w:val="none" w:sz="0" w:space="0" w:color="auto"/>
        <w:bottom w:val="none" w:sz="0" w:space="0" w:color="auto"/>
        <w:right w:val="none" w:sz="0" w:space="0" w:color="auto"/>
      </w:divBdr>
    </w:div>
    <w:div w:id="1113090686">
      <w:bodyDiv w:val="1"/>
      <w:marLeft w:val="0"/>
      <w:marRight w:val="0"/>
      <w:marTop w:val="0"/>
      <w:marBottom w:val="0"/>
      <w:divBdr>
        <w:top w:val="none" w:sz="0" w:space="0" w:color="auto"/>
        <w:left w:val="none" w:sz="0" w:space="0" w:color="auto"/>
        <w:bottom w:val="none" w:sz="0" w:space="0" w:color="auto"/>
        <w:right w:val="none" w:sz="0" w:space="0" w:color="auto"/>
      </w:divBdr>
    </w:div>
    <w:div w:id="1259406954">
      <w:bodyDiv w:val="1"/>
      <w:marLeft w:val="0"/>
      <w:marRight w:val="0"/>
      <w:marTop w:val="0"/>
      <w:marBottom w:val="0"/>
      <w:divBdr>
        <w:top w:val="none" w:sz="0" w:space="0" w:color="auto"/>
        <w:left w:val="none" w:sz="0" w:space="0" w:color="auto"/>
        <w:bottom w:val="none" w:sz="0" w:space="0" w:color="auto"/>
        <w:right w:val="none" w:sz="0" w:space="0" w:color="auto"/>
      </w:divBdr>
    </w:div>
    <w:div w:id="1316645709">
      <w:bodyDiv w:val="1"/>
      <w:marLeft w:val="0"/>
      <w:marRight w:val="0"/>
      <w:marTop w:val="0"/>
      <w:marBottom w:val="0"/>
      <w:divBdr>
        <w:top w:val="none" w:sz="0" w:space="0" w:color="auto"/>
        <w:left w:val="none" w:sz="0" w:space="0" w:color="auto"/>
        <w:bottom w:val="none" w:sz="0" w:space="0" w:color="auto"/>
        <w:right w:val="none" w:sz="0" w:space="0" w:color="auto"/>
      </w:divBdr>
    </w:div>
    <w:div w:id="1386371176">
      <w:bodyDiv w:val="1"/>
      <w:marLeft w:val="0"/>
      <w:marRight w:val="0"/>
      <w:marTop w:val="0"/>
      <w:marBottom w:val="0"/>
      <w:divBdr>
        <w:top w:val="none" w:sz="0" w:space="0" w:color="auto"/>
        <w:left w:val="none" w:sz="0" w:space="0" w:color="auto"/>
        <w:bottom w:val="none" w:sz="0" w:space="0" w:color="auto"/>
        <w:right w:val="none" w:sz="0" w:space="0" w:color="auto"/>
      </w:divBdr>
    </w:div>
    <w:div w:id="1720745654">
      <w:bodyDiv w:val="1"/>
      <w:marLeft w:val="0"/>
      <w:marRight w:val="0"/>
      <w:marTop w:val="0"/>
      <w:marBottom w:val="0"/>
      <w:divBdr>
        <w:top w:val="none" w:sz="0" w:space="0" w:color="auto"/>
        <w:left w:val="none" w:sz="0" w:space="0" w:color="auto"/>
        <w:bottom w:val="none" w:sz="0" w:space="0" w:color="auto"/>
        <w:right w:val="none" w:sz="0" w:space="0" w:color="auto"/>
      </w:divBdr>
    </w:div>
    <w:div w:id="1755977339">
      <w:bodyDiv w:val="1"/>
      <w:marLeft w:val="0"/>
      <w:marRight w:val="0"/>
      <w:marTop w:val="0"/>
      <w:marBottom w:val="0"/>
      <w:divBdr>
        <w:top w:val="none" w:sz="0" w:space="0" w:color="auto"/>
        <w:left w:val="none" w:sz="0" w:space="0" w:color="auto"/>
        <w:bottom w:val="none" w:sz="0" w:space="0" w:color="auto"/>
        <w:right w:val="none" w:sz="0" w:space="0" w:color="auto"/>
      </w:divBdr>
    </w:div>
    <w:div w:id="1771385908">
      <w:bodyDiv w:val="1"/>
      <w:marLeft w:val="0"/>
      <w:marRight w:val="0"/>
      <w:marTop w:val="0"/>
      <w:marBottom w:val="0"/>
      <w:divBdr>
        <w:top w:val="none" w:sz="0" w:space="0" w:color="auto"/>
        <w:left w:val="none" w:sz="0" w:space="0" w:color="auto"/>
        <w:bottom w:val="none" w:sz="0" w:space="0" w:color="auto"/>
        <w:right w:val="none" w:sz="0" w:space="0" w:color="auto"/>
      </w:divBdr>
    </w:div>
    <w:div w:id="1794666102">
      <w:bodyDiv w:val="1"/>
      <w:marLeft w:val="0"/>
      <w:marRight w:val="0"/>
      <w:marTop w:val="0"/>
      <w:marBottom w:val="0"/>
      <w:divBdr>
        <w:top w:val="none" w:sz="0" w:space="0" w:color="auto"/>
        <w:left w:val="none" w:sz="0" w:space="0" w:color="auto"/>
        <w:bottom w:val="none" w:sz="0" w:space="0" w:color="auto"/>
        <w:right w:val="none" w:sz="0" w:space="0" w:color="auto"/>
      </w:divBdr>
    </w:div>
    <w:div w:id="1817143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5C5FE-3BC1-439D-B0CF-CCDEA2C7D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18</Pages>
  <Words>6926</Words>
  <Characters>39480</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Windows User</cp:lastModifiedBy>
  <cp:revision>10</cp:revision>
  <dcterms:created xsi:type="dcterms:W3CDTF">2019-01-19T10:29:00Z</dcterms:created>
  <dcterms:modified xsi:type="dcterms:W3CDTF">2019-01-20T07:36:00Z</dcterms:modified>
</cp:coreProperties>
</file>